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F21A6" w14:textId="77777777" w:rsidR="00AB1C15" w:rsidRPr="00AB1C15" w:rsidRDefault="00AB1C15" w:rsidP="00AB1C15">
      <w:pPr>
        <w:rPr>
          <w:rFonts w:ascii="Times" w:eastAsia="Times New Roman" w:hAnsi="Times" w:cs="Times New Roman"/>
          <w:sz w:val="20"/>
          <w:szCs w:val="20"/>
        </w:rPr>
      </w:pPr>
    </w:p>
    <w:p w14:paraId="540AE814" w14:textId="77777777" w:rsidR="00346D03" w:rsidRDefault="00346D03" w:rsidP="004F5E2D">
      <w:pPr>
        <w:jc w:val="center"/>
        <w:rPr>
          <w:rFonts w:asciiTheme="majorHAnsi" w:hAnsiTheme="majorHAnsi"/>
          <w:u w:val="single"/>
        </w:rPr>
      </w:pPr>
    </w:p>
    <w:p w14:paraId="103222F3" w14:textId="77777777" w:rsidR="00A161AB" w:rsidRDefault="00A161AB" w:rsidP="004F5E2D">
      <w:pPr>
        <w:jc w:val="center"/>
        <w:rPr>
          <w:rFonts w:asciiTheme="majorHAnsi" w:hAnsiTheme="majorHAnsi"/>
          <w:u w:val="single"/>
        </w:rPr>
      </w:pPr>
    </w:p>
    <w:p w14:paraId="1A80F8E6" w14:textId="77777777" w:rsidR="003A4FE8" w:rsidRDefault="003A4FE8" w:rsidP="004F5E2D">
      <w:pPr>
        <w:jc w:val="center"/>
        <w:rPr>
          <w:rFonts w:asciiTheme="majorHAnsi" w:hAnsiTheme="majorHAnsi"/>
          <w:u w:val="single"/>
        </w:rPr>
      </w:pPr>
    </w:p>
    <w:p w14:paraId="225A8458" w14:textId="30AFEAB9" w:rsidR="008C4CDC" w:rsidRPr="003D5115" w:rsidRDefault="00EA0FC6" w:rsidP="004F5E2D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PITTI </w:t>
      </w:r>
      <w:r w:rsidR="00DC4020">
        <w:rPr>
          <w:rFonts w:asciiTheme="majorHAnsi" w:hAnsiTheme="majorHAnsi"/>
          <w:u w:val="single"/>
        </w:rPr>
        <w:t>TASTE</w:t>
      </w:r>
      <w:r w:rsidR="004F5E2D" w:rsidRPr="003D5115">
        <w:rPr>
          <w:rFonts w:asciiTheme="majorHAnsi" w:hAnsiTheme="majorHAnsi"/>
          <w:u w:val="single"/>
        </w:rPr>
        <w:t xml:space="preserve"> – </w:t>
      </w:r>
      <w:r w:rsidR="00DC4020">
        <w:rPr>
          <w:rFonts w:asciiTheme="majorHAnsi" w:hAnsiTheme="majorHAnsi"/>
          <w:u w:val="single"/>
        </w:rPr>
        <w:t>Stazione Leopolda Firenze</w:t>
      </w:r>
      <w:r w:rsidR="004F5E2D" w:rsidRPr="003D5115">
        <w:rPr>
          <w:rFonts w:asciiTheme="majorHAnsi" w:hAnsiTheme="majorHAnsi"/>
          <w:u w:val="single"/>
        </w:rPr>
        <w:t xml:space="preserve"> – </w:t>
      </w:r>
      <w:r w:rsidR="00346D03" w:rsidRPr="00DC4020">
        <w:rPr>
          <w:rFonts w:asciiTheme="majorHAnsi" w:hAnsiTheme="majorHAnsi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5A8CC31" wp14:editId="57AE47F2">
            <wp:simplePos x="0" y="0"/>
            <wp:positionH relativeFrom="margin">
              <wp:posOffset>5024120</wp:posOffset>
            </wp:positionH>
            <wp:positionV relativeFrom="margin">
              <wp:posOffset>-539115</wp:posOffset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406">
        <w:rPr>
          <w:rFonts w:asciiTheme="majorHAnsi" w:hAnsiTheme="majorHAnsi"/>
          <w:u w:val="single"/>
        </w:rPr>
        <w:t>11-13</w:t>
      </w:r>
      <w:r w:rsidR="00DC4020" w:rsidRPr="00DC4020">
        <w:rPr>
          <w:rFonts w:asciiTheme="majorHAnsi" w:hAnsiTheme="majorHAnsi"/>
          <w:u w:val="single"/>
        </w:rPr>
        <w:t xml:space="preserve"> marzo</w:t>
      </w:r>
      <w:r w:rsidR="00425406">
        <w:rPr>
          <w:rFonts w:asciiTheme="majorHAnsi" w:hAnsiTheme="majorHAnsi"/>
          <w:u w:val="single"/>
        </w:rPr>
        <w:t xml:space="preserve"> 2017</w:t>
      </w:r>
    </w:p>
    <w:p w14:paraId="16B71A17" w14:textId="77777777" w:rsidR="004F5E2D" w:rsidRPr="003D5115" w:rsidRDefault="004F5E2D">
      <w:pPr>
        <w:rPr>
          <w:rFonts w:asciiTheme="majorHAnsi" w:hAnsiTheme="majorHAnsi"/>
        </w:rPr>
      </w:pPr>
    </w:p>
    <w:p w14:paraId="6243C27A" w14:textId="67CC7E0A" w:rsidR="00283D1C" w:rsidRDefault="008C31A4" w:rsidP="00026EB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Fonte Plose </w:t>
      </w:r>
      <w:r w:rsidR="00026EBE">
        <w:rPr>
          <w:rFonts w:asciiTheme="majorHAnsi" w:hAnsiTheme="majorHAnsi"/>
          <w:b/>
          <w:sz w:val="28"/>
          <w:szCs w:val="28"/>
        </w:rPr>
        <w:t xml:space="preserve">è sponsor tecnico di Pitti Taste, </w:t>
      </w:r>
      <w:r w:rsidR="007C163C">
        <w:rPr>
          <w:rFonts w:asciiTheme="majorHAnsi" w:hAnsiTheme="majorHAnsi"/>
          <w:b/>
          <w:sz w:val="28"/>
          <w:szCs w:val="28"/>
        </w:rPr>
        <w:t xml:space="preserve">l’evento imperdibile per </w:t>
      </w:r>
      <w:r w:rsidR="00EA0FC6">
        <w:rPr>
          <w:rFonts w:asciiTheme="majorHAnsi" w:hAnsiTheme="majorHAnsi"/>
          <w:b/>
          <w:sz w:val="28"/>
          <w:szCs w:val="28"/>
        </w:rPr>
        <w:t xml:space="preserve">i </w:t>
      </w:r>
      <w:r w:rsidR="00026EBE">
        <w:rPr>
          <w:rFonts w:asciiTheme="majorHAnsi" w:hAnsiTheme="majorHAnsi"/>
          <w:b/>
          <w:sz w:val="28"/>
          <w:szCs w:val="28"/>
        </w:rPr>
        <w:t>veri intenditori gourmet.</w:t>
      </w:r>
    </w:p>
    <w:p w14:paraId="7BACC1C6" w14:textId="77777777" w:rsidR="00026EBE" w:rsidRDefault="00026EBE" w:rsidP="00026EBE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282F75F" w14:textId="7B9E07EB" w:rsidR="00026EBE" w:rsidRDefault="00026EBE" w:rsidP="00026EB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Acqua Plose, simbolo di acqua pura e leggera di alta montagna, accompagnerà il viaggio dei visitatori tra le eccellenze italiane del gusto. </w:t>
      </w:r>
    </w:p>
    <w:p w14:paraId="2C71D0F2" w14:textId="77777777" w:rsidR="00F35381" w:rsidRPr="003D5115" w:rsidRDefault="00F35381">
      <w:pPr>
        <w:rPr>
          <w:rFonts w:asciiTheme="majorHAnsi" w:hAnsiTheme="majorHAnsi"/>
        </w:rPr>
      </w:pPr>
    </w:p>
    <w:p w14:paraId="60D9583C" w14:textId="77777777" w:rsidR="003A4FE8" w:rsidRDefault="003A4FE8" w:rsidP="005D18E8">
      <w:pPr>
        <w:jc w:val="both"/>
        <w:rPr>
          <w:rFonts w:asciiTheme="majorHAnsi" w:hAnsiTheme="majorHAnsi"/>
          <w:i/>
        </w:rPr>
      </w:pPr>
    </w:p>
    <w:p w14:paraId="1BDB4896" w14:textId="4D20D2CA" w:rsidR="00D31ACB" w:rsidRDefault="00AD4C8C" w:rsidP="005D18E8">
      <w:pPr>
        <w:jc w:val="both"/>
        <w:rPr>
          <w:rFonts w:asciiTheme="majorHAnsi" w:hAnsiTheme="majorHAnsi"/>
        </w:rPr>
      </w:pPr>
      <w:r w:rsidRPr="00EA0FC6">
        <w:rPr>
          <w:rFonts w:asciiTheme="majorHAnsi" w:hAnsiTheme="majorHAnsi"/>
          <w:i/>
        </w:rPr>
        <w:t xml:space="preserve">Bressanone, </w:t>
      </w:r>
      <w:r w:rsidR="00D51163">
        <w:rPr>
          <w:rFonts w:asciiTheme="majorHAnsi" w:hAnsiTheme="majorHAnsi"/>
          <w:i/>
        </w:rPr>
        <w:t>12</w:t>
      </w:r>
      <w:bookmarkStart w:id="0" w:name="_GoBack"/>
      <w:bookmarkEnd w:id="0"/>
      <w:r w:rsidR="00DC4020" w:rsidRPr="00EA0FC6">
        <w:rPr>
          <w:rFonts w:asciiTheme="majorHAnsi" w:hAnsiTheme="majorHAnsi"/>
          <w:i/>
        </w:rPr>
        <w:t xml:space="preserve"> </w:t>
      </w:r>
      <w:r w:rsidR="00425406" w:rsidRPr="00EA0FC6">
        <w:rPr>
          <w:rFonts w:asciiTheme="majorHAnsi" w:hAnsiTheme="majorHAnsi"/>
          <w:i/>
        </w:rPr>
        <w:t>gennaio</w:t>
      </w:r>
      <w:r w:rsidR="00425406">
        <w:rPr>
          <w:rFonts w:asciiTheme="majorHAnsi" w:hAnsiTheme="majorHAnsi"/>
          <w:i/>
        </w:rPr>
        <w:t xml:space="preserve"> 2017</w:t>
      </w:r>
      <w:r w:rsidRPr="003D5115">
        <w:rPr>
          <w:rFonts w:asciiTheme="majorHAnsi" w:hAnsiTheme="majorHAnsi"/>
        </w:rPr>
        <w:t xml:space="preserve"> </w:t>
      </w:r>
      <w:r w:rsidR="005D18E8">
        <w:rPr>
          <w:rFonts w:asciiTheme="majorHAnsi" w:hAnsiTheme="majorHAnsi"/>
        </w:rPr>
        <w:t>–</w:t>
      </w:r>
      <w:r w:rsidRPr="003D5115">
        <w:rPr>
          <w:rFonts w:asciiTheme="majorHAnsi" w:hAnsiTheme="majorHAnsi"/>
        </w:rPr>
        <w:t xml:space="preserve"> </w:t>
      </w:r>
      <w:r w:rsidR="00425406">
        <w:rPr>
          <w:rFonts w:asciiTheme="majorHAnsi" w:hAnsiTheme="majorHAnsi"/>
        </w:rPr>
        <w:t xml:space="preserve">Fonte Plose conferma anche quest’anno la propria partecipazione a </w:t>
      </w:r>
      <w:r w:rsidR="00D31ACB">
        <w:rPr>
          <w:rFonts w:asciiTheme="majorHAnsi" w:hAnsiTheme="majorHAnsi"/>
        </w:rPr>
        <w:t xml:space="preserve">Pitti </w:t>
      </w:r>
      <w:r w:rsidR="00425406">
        <w:rPr>
          <w:rFonts w:asciiTheme="majorHAnsi" w:hAnsiTheme="majorHAnsi"/>
        </w:rPr>
        <w:t>Taste</w:t>
      </w:r>
      <w:r w:rsidR="00D31ACB">
        <w:rPr>
          <w:rFonts w:asciiTheme="majorHAnsi" w:hAnsiTheme="majorHAnsi"/>
        </w:rPr>
        <w:t>, il salone-evento di Pitti Immagine dedicato alle eccellenze</w:t>
      </w:r>
      <w:r w:rsidR="007C163C">
        <w:rPr>
          <w:rFonts w:asciiTheme="majorHAnsi" w:hAnsiTheme="majorHAnsi"/>
        </w:rPr>
        <w:t xml:space="preserve"> del gusto e del food lifestyle, “in scena” a Firenze dall’11 al 13 marzo presso la scenografica location della Stazione Leopolda.</w:t>
      </w:r>
    </w:p>
    <w:p w14:paraId="6C134206" w14:textId="0D52C030" w:rsidR="00275317" w:rsidRDefault="00D31ACB" w:rsidP="005D18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L’azienda altoatesina, selezionata fin dai primi anni di Taste quale esempio di eccellenza italiana nell’ambito </w:t>
      </w:r>
      <w:r w:rsidR="00A1142C">
        <w:rPr>
          <w:rFonts w:asciiTheme="majorHAnsi" w:hAnsiTheme="majorHAnsi"/>
        </w:rPr>
        <w:t xml:space="preserve">del beverage e </w:t>
      </w:r>
      <w:r>
        <w:rPr>
          <w:rFonts w:asciiTheme="majorHAnsi" w:hAnsiTheme="majorHAnsi"/>
        </w:rPr>
        <w:t>dell’acqua</w:t>
      </w:r>
      <w:r w:rsidR="00275317">
        <w:rPr>
          <w:rFonts w:asciiTheme="majorHAnsi" w:hAnsiTheme="majorHAnsi"/>
        </w:rPr>
        <w:t xml:space="preserve"> di qualità</w:t>
      </w:r>
      <w:r>
        <w:rPr>
          <w:rFonts w:asciiTheme="majorHAnsi" w:hAnsiTheme="majorHAnsi"/>
        </w:rPr>
        <w:t xml:space="preserve">, ha sempre creduto e sostenuto </w:t>
      </w:r>
      <w:r w:rsidR="00A1142C">
        <w:rPr>
          <w:rFonts w:asciiTheme="majorHAnsi" w:hAnsiTheme="majorHAnsi"/>
        </w:rPr>
        <w:t>questa</w:t>
      </w:r>
      <w:r>
        <w:rPr>
          <w:rFonts w:asciiTheme="majorHAnsi" w:hAnsiTheme="majorHAnsi"/>
        </w:rPr>
        <w:t xml:space="preserve"> manifestazione in cui è evidente la ricerca accurata e raffinata dei prodotti e delle aziende in esposizione. </w:t>
      </w:r>
    </w:p>
    <w:p w14:paraId="74CB9225" w14:textId="032C5745" w:rsidR="00425406" w:rsidRDefault="00A1142C" w:rsidP="005D18E8">
      <w:pPr>
        <w:jc w:val="both"/>
        <w:rPr>
          <w:rFonts w:asciiTheme="majorHAnsi" w:hAnsiTheme="majorHAnsi"/>
        </w:rPr>
      </w:pPr>
      <w:r w:rsidRPr="007C163C">
        <w:rPr>
          <w:rFonts w:asciiTheme="majorHAnsi" w:hAnsiTheme="majorHAnsi"/>
          <w:b/>
        </w:rPr>
        <w:t xml:space="preserve">E’ con questo spirito che </w:t>
      </w:r>
      <w:r w:rsidR="00275317" w:rsidRPr="007C163C">
        <w:rPr>
          <w:rFonts w:asciiTheme="majorHAnsi" w:hAnsiTheme="majorHAnsi"/>
          <w:b/>
        </w:rPr>
        <w:t xml:space="preserve">Fonte Plose </w:t>
      </w:r>
      <w:r w:rsidRPr="007C163C">
        <w:rPr>
          <w:rFonts w:asciiTheme="majorHAnsi" w:hAnsiTheme="majorHAnsi"/>
          <w:b/>
        </w:rPr>
        <w:t>anche quest’anno si è impegnata in qualità</w:t>
      </w:r>
      <w:r w:rsidR="00275317" w:rsidRPr="007C163C">
        <w:rPr>
          <w:rFonts w:asciiTheme="majorHAnsi" w:hAnsiTheme="majorHAnsi"/>
          <w:b/>
        </w:rPr>
        <w:t xml:space="preserve"> </w:t>
      </w:r>
      <w:r w:rsidR="007C163C" w:rsidRPr="007C163C">
        <w:rPr>
          <w:rFonts w:asciiTheme="majorHAnsi" w:hAnsiTheme="majorHAnsi"/>
          <w:b/>
        </w:rPr>
        <w:t xml:space="preserve">di </w:t>
      </w:r>
      <w:r w:rsidR="00275317" w:rsidRPr="007C163C">
        <w:rPr>
          <w:rFonts w:asciiTheme="majorHAnsi" w:hAnsiTheme="majorHAnsi"/>
          <w:b/>
        </w:rPr>
        <w:t>sponsor tecnico di Pitti Taste</w:t>
      </w:r>
      <w:r w:rsidR="00275317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per </w:t>
      </w:r>
      <w:r w:rsidR="00275317">
        <w:rPr>
          <w:rFonts w:asciiTheme="majorHAnsi" w:hAnsiTheme="majorHAnsi"/>
        </w:rPr>
        <w:t>forn</w:t>
      </w:r>
      <w:r>
        <w:rPr>
          <w:rFonts w:asciiTheme="majorHAnsi" w:hAnsiTheme="majorHAnsi"/>
        </w:rPr>
        <w:t>ire</w:t>
      </w:r>
      <w:r w:rsidR="00275317">
        <w:rPr>
          <w:rFonts w:asciiTheme="majorHAnsi" w:hAnsiTheme="majorHAnsi"/>
        </w:rPr>
        <w:t xml:space="preserve"> per tutti i giorni di manifestazione la sua pura e leggerissima </w:t>
      </w:r>
      <w:r w:rsidR="00275317" w:rsidRPr="007C163C">
        <w:rPr>
          <w:rFonts w:asciiTheme="majorHAnsi" w:hAnsiTheme="majorHAnsi"/>
          <w:b/>
        </w:rPr>
        <w:t>Acqua Plose</w:t>
      </w:r>
      <w:r w:rsidR="00275317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che sarà </w:t>
      </w:r>
      <w:r w:rsidR="007C163C">
        <w:rPr>
          <w:rFonts w:asciiTheme="majorHAnsi" w:hAnsiTheme="majorHAnsi"/>
        </w:rPr>
        <w:t>offerta a</w:t>
      </w:r>
      <w:r w:rsidR="0027531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operatori ed </w:t>
      </w:r>
      <w:r w:rsidR="00275317">
        <w:rPr>
          <w:rFonts w:asciiTheme="majorHAnsi" w:hAnsiTheme="majorHAnsi"/>
        </w:rPr>
        <w:t xml:space="preserve">espositori </w:t>
      </w:r>
      <w:r w:rsidR="007C163C" w:rsidRPr="007C163C">
        <w:rPr>
          <w:rFonts w:asciiTheme="majorHAnsi" w:hAnsiTheme="majorHAnsi"/>
          <w:b/>
        </w:rPr>
        <w:t xml:space="preserve">per accompagnare ed esaltare al meglio i </w:t>
      </w:r>
      <w:r w:rsidR="00EB2B91">
        <w:rPr>
          <w:rFonts w:asciiTheme="majorHAnsi" w:hAnsiTheme="majorHAnsi"/>
          <w:b/>
        </w:rPr>
        <w:t>sapori delle specialità</w:t>
      </w:r>
      <w:r w:rsidR="007C163C" w:rsidRPr="007C163C">
        <w:rPr>
          <w:rFonts w:asciiTheme="majorHAnsi" w:hAnsiTheme="majorHAnsi"/>
          <w:b/>
        </w:rPr>
        <w:t xml:space="preserve"> in degustazione</w:t>
      </w:r>
      <w:r w:rsidR="007C163C">
        <w:rPr>
          <w:rFonts w:asciiTheme="majorHAnsi" w:hAnsiTheme="majorHAnsi"/>
        </w:rPr>
        <w:t xml:space="preserve"> </w:t>
      </w:r>
      <w:r w:rsidR="00275317">
        <w:rPr>
          <w:rFonts w:asciiTheme="majorHAnsi" w:hAnsiTheme="majorHAnsi"/>
        </w:rPr>
        <w:t xml:space="preserve">e </w:t>
      </w:r>
      <w:r w:rsidR="007C163C" w:rsidRPr="007C163C">
        <w:rPr>
          <w:rFonts w:asciiTheme="majorHAnsi" w:hAnsiTheme="majorHAnsi"/>
          <w:b/>
        </w:rPr>
        <w:t>a disposizione</w:t>
      </w:r>
      <w:r w:rsidR="00275317" w:rsidRPr="007C163C">
        <w:rPr>
          <w:rFonts w:asciiTheme="majorHAnsi" w:hAnsiTheme="majorHAnsi"/>
          <w:b/>
        </w:rPr>
        <w:t xml:space="preserve"> </w:t>
      </w:r>
      <w:r w:rsidR="007C163C">
        <w:rPr>
          <w:rFonts w:asciiTheme="majorHAnsi" w:hAnsiTheme="majorHAnsi"/>
          <w:b/>
        </w:rPr>
        <w:t xml:space="preserve">di relatori, giornalisti </w:t>
      </w:r>
      <w:r w:rsidR="007C163C" w:rsidRPr="007C163C">
        <w:rPr>
          <w:rFonts w:asciiTheme="majorHAnsi" w:hAnsiTheme="majorHAnsi"/>
          <w:b/>
        </w:rPr>
        <w:t>ed ospiti</w:t>
      </w:r>
      <w:r w:rsidR="007C163C">
        <w:rPr>
          <w:rFonts w:asciiTheme="majorHAnsi" w:hAnsiTheme="majorHAnsi"/>
        </w:rPr>
        <w:t xml:space="preserve"> nel corso delle</w:t>
      </w:r>
      <w:r w:rsidR="00275317">
        <w:rPr>
          <w:rFonts w:asciiTheme="majorHAnsi" w:hAnsiTheme="majorHAnsi"/>
        </w:rPr>
        <w:t xml:space="preserve"> presentazioni, incontri e altri appuntamenti in programma.</w:t>
      </w:r>
    </w:p>
    <w:p w14:paraId="1EC1C5A7" w14:textId="77777777" w:rsidR="00425406" w:rsidRDefault="00425406" w:rsidP="005D18E8">
      <w:pPr>
        <w:jc w:val="both"/>
        <w:rPr>
          <w:rFonts w:asciiTheme="majorHAnsi" w:hAnsiTheme="majorHAnsi"/>
        </w:rPr>
      </w:pPr>
    </w:p>
    <w:p w14:paraId="21C6334A" w14:textId="516CC4A9" w:rsidR="00275317" w:rsidRDefault="00A1142C" w:rsidP="005D18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Un modo per </w:t>
      </w:r>
      <w:r w:rsidRPr="007C163C">
        <w:rPr>
          <w:rFonts w:asciiTheme="majorHAnsi" w:hAnsiTheme="majorHAnsi"/>
          <w:b/>
        </w:rPr>
        <w:t>contribuire alla promozione delle tante realtà italiane che, come Plose, lavorano con passione e dedizione per offrire prodotti buoni</w:t>
      </w:r>
      <w:r w:rsidR="007C163C">
        <w:rPr>
          <w:rFonts w:asciiTheme="majorHAnsi" w:hAnsiTheme="majorHAnsi"/>
          <w:b/>
        </w:rPr>
        <w:t>, genuini</w:t>
      </w:r>
      <w:r w:rsidRPr="007C163C">
        <w:rPr>
          <w:rFonts w:asciiTheme="majorHAnsi" w:hAnsiTheme="majorHAnsi"/>
          <w:b/>
        </w:rPr>
        <w:t xml:space="preserve"> e di qualità garantita</w:t>
      </w:r>
      <w:r>
        <w:rPr>
          <w:rFonts w:asciiTheme="majorHAnsi" w:hAnsiTheme="majorHAnsi"/>
        </w:rPr>
        <w:t xml:space="preserve">, e che in questa occasione hanno la possibilità di farsi conoscere da un pubblico più ampio ma consapevole e </w:t>
      </w:r>
      <w:r w:rsidR="002D712A">
        <w:rPr>
          <w:rFonts w:asciiTheme="majorHAnsi" w:hAnsiTheme="majorHAnsi"/>
        </w:rPr>
        <w:t>competente</w:t>
      </w:r>
      <w:r>
        <w:rPr>
          <w:rFonts w:asciiTheme="majorHAnsi" w:hAnsiTheme="majorHAnsi"/>
        </w:rPr>
        <w:t xml:space="preserve">. </w:t>
      </w:r>
      <w:r w:rsidR="002D712A">
        <w:rPr>
          <w:rFonts w:asciiTheme="majorHAnsi" w:hAnsiTheme="majorHAnsi"/>
        </w:rPr>
        <w:t>A</w:t>
      </w:r>
      <w:r w:rsidR="00275317">
        <w:rPr>
          <w:rFonts w:asciiTheme="majorHAnsi" w:hAnsiTheme="majorHAnsi"/>
        </w:rPr>
        <w:t>ll’interno di una location sempre affascinante e di prestigio, la</w:t>
      </w:r>
      <w:r w:rsidR="001F2D89">
        <w:rPr>
          <w:rFonts w:asciiTheme="majorHAnsi" w:hAnsiTheme="majorHAnsi"/>
        </w:rPr>
        <w:t xml:space="preserve"> Stazione Le</w:t>
      </w:r>
      <w:r w:rsidR="00340949">
        <w:rPr>
          <w:rFonts w:asciiTheme="majorHAnsi" w:hAnsiTheme="majorHAnsi"/>
        </w:rPr>
        <w:t>o</w:t>
      </w:r>
      <w:r w:rsidR="001F2D89">
        <w:rPr>
          <w:rFonts w:asciiTheme="majorHAnsi" w:hAnsiTheme="majorHAnsi"/>
        </w:rPr>
        <w:t>polda di Firenze</w:t>
      </w:r>
      <w:r w:rsidR="00275317">
        <w:rPr>
          <w:rFonts w:asciiTheme="majorHAnsi" w:hAnsiTheme="majorHAnsi"/>
        </w:rPr>
        <w:t xml:space="preserve">, Pitti Taste è </w:t>
      </w:r>
      <w:r w:rsidR="002D712A">
        <w:rPr>
          <w:rFonts w:asciiTheme="majorHAnsi" w:hAnsiTheme="majorHAnsi"/>
        </w:rPr>
        <w:t xml:space="preserve">infatti </w:t>
      </w:r>
      <w:r w:rsidR="00275317">
        <w:rPr>
          <w:rFonts w:asciiTheme="majorHAnsi" w:hAnsiTheme="majorHAnsi"/>
        </w:rPr>
        <w:t>un luogo do</w:t>
      </w:r>
      <w:r>
        <w:rPr>
          <w:rFonts w:asciiTheme="majorHAnsi" w:hAnsiTheme="majorHAnsi"/>
        </w:rPr>
        <w:t>v</w:t>
      </w:r>
      <w:r w:rsidR="00275317">
        <w:rPr>
          <w:rFonts w:asciiTheme="majorHAnsi" w:hAnsiTheme="majorHAnsi"/>
        </w:rPr>
        <w:t xml:space="preserve">e </w:t>
      </w:r>
      <w:r w:rsidR="007C163C">
        <w:rPr>
          <w:rFonts w:asciiTheme="majorHAnsi" w:hAnsiTheme="majorHAnsi"/>
        </w:rPr>
        <w:t xml:space="preserve">ogni anno </w:t>
      </w:r>
      <w:r w:rsidR="002D712A">
        <w:rPr>
          <w:rFonts w:asciiTheme="majorHAnsi" w:hAnsiTheme="majorHAnsi"/>
        </w:rPr>
        <w:t>si fanno</w:t>
      </w:r>
      <w:r w:rsidR="00275317">
        <w:rPr>
          <w:rFonts w:asciiTheme="majorHAnsi" w:hAnsiTheme="majorHAnsi"/>
        </w:rPr>
        <w:t xml:space="preserve"> incontri interessanti: tra produttori d</w:t>
      </w:r>
      <w:r w:rsidR="002D712A">
        <w:rPr>
          <w:rFonts w:asciiTheme="majorHAnsi" w:hAnsiTheme="majorHAnsi"/>
        </w:rPr>
        <w:t>’eccellenza, con cui possono na</w:t>
      </w:r>
      <w:r w:rsidR="00275317">
        <w:rPr>
          <w:rFonts w:asciiTheme="majorHAnsi" w:hAnsiTheme="majorHAnsi"/>
        </w:rPr>
        <w:t xml:space="preserve">scere sinergie; </w:t>
      </w:r>
      <w:r w:rsidR="002D712A">
        <w:rPr>
          <w:rFonts w:asciiTheme="majorHAnsi" w:hAnsiTheme="majorHAnsi"/>
        </w:rPr>
        <w:t xml:space="preserve">con gli </w:t>
      </w:r>
      <w:r w:rsidR="00275317">
        <w:rPr>
          <w:rFonts w:asciiTheme="majorHAnsi" w:hAnsiTheme="majorHAnsi"/>
        </w:rPr>
        <w:t xml:space="preserve">operatori dell’alta gastronomia e </w:t>
      </w:r>
      <w:r w:rsidR="002D712A">
        <w:rPr>
          <w:rFonts w:asciiTheme="majorHAnsi" w:hAnsiTheme="majorHAnsi"/>
        </w:rPr>
        <w:t xml:space="preserve">con un </w:t>
      </w:r>
      <w:r w:rsidR="00275317">
        <w:rPr>
          <w:rFonts w:asciiTheme="majorHAnsi" w:hAnsiTheme="majorHAnsi"/>
        </w:rPr>
        <w:t xml:space="preserve">pubblico di </w:t>
      </w:r>
      <w:r w:rsidR="002D712A">
        <w:rPr>
          <w:rFonts w:asciiTheme="majorHAnsi" w:hAnsiTheme="majorHAnsi"/>
        </w:rPr>
        <w:t xml:space="preserve">reali </w:t>
      </w:r>
      <w:r w:rsidR="00275317">
        <w:rPr>
          <w:rFonts w:asciiTheme="majorHAnsi" w:hAnsiTheme="majorHAnsi"/>
        </w:rPr>
        <w:t>intenditori.</w:t>
      </w:r>
    </w:p>
    <w:p w14:paraId="6478149F" w14:textId="77777777" w:rsidR="00275317" w:rsidRDefault="00275317" w:rsidP="005D18E8">
      <w:pPr>
        <w:jc w:val="both"/>
        <w:rPr>
          <w:rFonts w:asciiTheme="majorHAnsi" w:hAnsiTheme="majorHAnsi"/>
        </w:rPr>
      </w:pPr>
    </w:p>
    <w:p w14:paraId="659BC958" w14:textId="110272DE" w:rsidR="000F7B67" w:rsidRDefault="002D712A" w:rsidP="005D18E8">
      <w:pPr>
        <w:jc w:val="both"/>
        <w:rPr>
          <w:rFonts w:asciiTheme="majorHAnsi" w:hAnsiTheme="majorHAnsi"/>
          <w:b/>
        </w:rPr>
      </w:pPr>
      <w:r w:rsidRPr="007C163C">
        <w:rPr>
          <w:rFonts w:asciiTheme="majorHAnsi" w:hAnsiTheme="majorHAnsi"/>
          <w:b/>
        </w:rPr>
        <w:t>Acqua Plose</w:t>
      </w:r>
      <w:r w:rsidRPr="00C01A3A">
        <w:rPr>
          <w:rFonts w:asciiTheme="majorHAnsi" w:hAnsiTheme="majorHAnsi"/>
        </w:rPr>
        <w:t>, a</w:t>
      </w:r>
      <w:r w:rsidR="000F7B67" w:rsidRPr="00C01A3A">
        <w:rPr>
          <w:rFonts w:asciiTheme="majorHAnsi" w:hAnsiTheme="majorHAnsi"/>
        </w:rPr>
        <w:t>cqua ufficiale dell’evento,</w:t>
      </w:r>
      <w:r w:rsidR="000F7B67">
        <w:rPr>
          <w:rFonts w:asciiTheme="majorHAnsi" w:hAnsiTheme="majorHAnsi"/>
        </w:rPr>
        <w:t xml:space="preserve"> è </w:t>
      </w:r>
      <w:r w:rsidR="000F7B67" w:rsidRPr="00EB2B91">
        <w:rPr>
          <w:rFonts w:asciiTheme="majorHAnsi" w:hAnsiTheme="majorHAnsi"/>
          <w:b/>
        </w:rPr>
        <w:t xml:space="preserve">amata dagli </w:t>
      </w:r>
      <w:r w:rsidRPr="00EB2B91">
        <w:rPr>
          <w:rFonts w:asciiTheme="majorHAnsi" w:hAnsiTheme="majorHAnsi"/>
          <w:b/>
        </w:rPr>
        <w:t>habitué</w:t>
      </w:r>
      <w:r w:rsidR="000F7B67" w:rsidRPr="00EB2B91">
        <w:rPr>
          <w:rFonts w:asciiTheme="majorHAnsi" w:hAnsiTheme="majorHAnsi"/>
          <w:b/>
        </w:rPr>
        <w:t xml:space="preserve"> di Taste</w:t>
      </w:r>
      <w:r w:rsidR="00EB2B91" w:rsidRPr="00EB2B91">
        <w:rPr>
          <w:rFonts w:asciiTheme="majorHAnsi" w:hAnsiTheme="majorHAnsi"/>
          <w:b/>
        </w:rPr>
        <w:t xml:space="preserve"> e presente sulle tavole gourmand</w:t>
      </w:r>
      <w:r w:rsidR="000F7B67">
        <w:rPr>
          <w:rFonts w:asciiTheme="majorHAnsi" w:hAnsiTheme="majorHAnsi"/>
        </w:rPr>
        <w:t xml:space="preserve"> in quanto acqua</w:t>
      </w:r>
      <w:r w:rsidR="000F7B67" w:rsidRPr="004527DC">
        <w:rPr>
          <w:rFonts w:asciiTheme="majorHAnsi" w:hAnsiTheme="majorHAnsi"/>
        </w:rPr>
        <w:t xml:space="preserve"> di </w:t>
      </w:r>
      <w:r w:rsidR="00EB2B91">
        <w:rPr>
          <w:rFonts w:asciiTheme="majorHAnsi" w:hAnsiTheme="majorHAnsi"/>
        </w:rPr>
        <w:t xml:space="preserve">accompagnamento di </w:t>
      </w:r>
      <w:r w:rsidR="000F7B67" w:rsidRPr="004527DC">
        <w:rPr>
          <w:rFonts w:asciiTheme="majorHAnsi" w:hAnsiTheme="majorHAnsi"/>
        </w:rPr>
        <w:t>alto livello, purissima e dalle caratteristiche salutari, servita nei grandi ristoranti ma ideale anche nel consumo privato quotidiano</w:t>
      </w:r>
      <w:r w:rsidR="000F7B67">
        <w:rPr>
          <w:rFonts w:asciiTheme="majorHAnsi" w:hAnsiTheme="majorHAnsi"/>
        </w:rPr>
        <w:t xml:space="preserve">. L’azienda la proporrà in degustazione presso il desk istituzionale per farne provare </w:t>
      </w:r>
      <w:r>
        <w:rPr>
          <w:rFonts w:asciiTheme="majorHAnsi" w:hAnsiTheme="majorHAnsi"/>
        </w:rPr>
        <w:t xml:space="preserve">anche ai nuovi partecipanti </w:t>
      </w:r>
      <w:r w:rsidR="000F7B67">
        <w:rPr>
          <w:rFonts w:asciiTheme="majorHAnsi" w:hAnsiTheme="majorHAnsi"/>
        </w:rPr>
        <w:t xml:space="preserve">le sue caratteristiche eccellenti: </w:t>
      </w:r>
      <w:r w:rsidR="000F7B67" w:rsidRPr="003D5115">
        <w:rPr>
          <w:rFonts w:asciiTheme="majorHAnsi" w:hAnsiTheme="majorHAnsi"/>
        </w:rPr>
        <w:t xml:space="preserve">con un </w:t>
      </w:r>
      <w:r w:rsidR="000F7B67" w:rsidRPr="003D5115">
        <w:rPr>
          <w:rFonts w:asciiTheme="majorHAnsi" w:hAnsiTheme="majorHAnsi"/>
          <w:b/>
        </w:rPr>
        <w:t>residuo fisso di soli 22,0 mg/l</w:t>
      </w:r>
      <w:r w:rsidR="000F7B67">
        <w:rPr>
          <w:rFonts w:asciiTheme="majorHAnsi" w:hAnsiTheme="majorHAnsi"/>
        </w:rPr>
        <w:t xml:space="preserve"> e una durezza bassissima (1,2</w:t>
      </w:r>
      <w:r w:rsidR="000F7B67" w:rsidRPr="003D5115">
        <w:rPr>
          <w:rFonts w:asciiTheme="majorHAnsi" w:hAnsiTheme="majorHAnsi"/>
        </w:rPr>
        <w:t xml:space="preserve"> F), è una delle acque </w:t>
      </w:r>
      <w:r w:rsidR="000F7B67" w:rsidRPr="00C01A3A">
        <w:rPr>
          <w:rFonts w:asciiTheme="majorHAnsi" w:hAnsiTheme="majorHAnsi"/>
        </w:rPr>
        <w:t>più pure e leggere al mondo,</w:t>
      </w:r>
      <w:r w:rsidR="000F7B67" w:rsidRPr="003D5115">
        <w:rPr>
          <w:rFonts w:asciiTheme="majorHAnsi" w:hAnsiTheme="majorHAnsi"/>
        </w:rPr>
        <w:t xml:space="preserve"> e il suo valore</w:t>
      </w:r>
      <w:r w:rsidR="000F7B67" w:rsidRPr="003D5115">
        <w:rPr>
          <w:rFonts w:asciiTheme="majorHAnsi" w:hAnsiTheme="majorHAnsi"/>
          <w:b/>
        </w:rPr>
        <w:t xml:space="preserve"> pH di 6,6 la rende ideale</w:t>
      </w:r>
      <w:r w:rsidR="000F7B67" w:rsidRPr="003D5115">
        <w:rPr>
          <w:rFonts w:asciiTheme="majorHAnsi" w:hAnsiTheme="majorHAnsi"/>
        </w:rPr>
        <w:t xml:space="preserve"> per essere assimilata dal corpo umano. Rispetto alla media delle acque in commercio, inoltre, vanta </w:t>
      </w:r>
      <w:r w:rsidR="000F7B67" w:rsidRPr="003D5115">
        <w:rPr>
          <w:rFonts w:asciiTheme="majorHAnsi" w:hAnsiTheme="majorHAnsi"/>
          <w:b/>
        </w:rPr>
        <w:t>un contenuto di ossigeno molto alto, pari a circa 10</w:t>
      </w:r>
      <w:r w:rsidR="000F7B67">
        <w:rPr>
          <w:rFonts w:asciiTheme="majorHAnsi" w:hAnsiTheme="majorHAnsi"/>
          <w:b/>
        </w:rPr>
        <w:t>,2</w:t>
      </w:r>
      <w:r w:rsidR="000F7B67" w:rsidRPr="003D5115">
        <w:rPr>
          <w:rFonts w:asciiTheme="majorHAnsi" w:hAnsiTheme="majorHAnsi"/>
          <w:b/>
        </w:rPr>
        <w:t xml:space="preserve"> mg/l.</w:t>
      </w:r>
    </w:p>
    <w:p w14:paraId="3CF38621" w14:textId="77777777" w:rsidR="000B0530" w:rsidRDefault="000B0530" w:rsidP="005D18E8">
      <w:pPr>
        <w:jc w:val="both"/>
        <w:rPr>
          <w:rFonts w:asciiTheme="majorHAnsi" w:hAnsiTheme="majorHAnsi"/>
          <w:b/>
        </w:rPr>
      </w:pPr>
    </w:p>
    <w:p w14:paraId="656D7554" w14:textId="3AB47F11" w:rsidR="000B0530" w:rsidRDefault="002D712A" w:rsidP="005D18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Non mancheranno i </w:t>
      </w:r>
      <w:r w:rsidRPr="00C01A3A">
        <w:rPr>
          <w:rFonts w:asciiTheme="majorHAnsi" w:hAnsiTheme="majorHAnsi"/>
          <w:b/>
        </w:rPr>
        <w:t>the freddi, i succhi e i nettari</w:t>
      </w:r>
      <w:r w:rsidR="000B0530" w:rsidRPr="003D5115">
        <w:rPr>
          <w:rFonts w:asciiTheme="majorHAnsi" w:hAnsiTheme="majorHAnsi"/>
          <w:b/>
          <w:sz w:val="28"/>
          <w:szCs w:val="28"/>
        </w:rPr>
        <w:t xml:space="preserve"> </w:t>
      </w:r>
      <w:r w:rsidR="000B0530" w:rsidRPr="00C01A3A">
        <w:rPr>
          <w:rFonts w:asciiTheme="majorHAnsi" w:hAnsiTheme="majorHAnsi"/>
          <w:b/>
        </w:rPr>
        <w:t>BioPlose</w:t>
      </w:r>
      <w:r w:rsidR="000B0530" w:rsidRPr="003D5115">
        <w:rPr>
          <w:rFonts w:asciiTheme="majorHAnsi" w:hAnsiTheme="majorHAnsi"/>
        </w:rPr>
        <w:t xml:space="preserve">, </w:t>
      </w:r>
      <w:r w:rsidR="000B0530">
        <w:rPr>
          <w:rFonts w:asciiTheme="majorHAnsi" w:hAnsiTheme="majorHAnsi"/>
        </w:rPr>
        <w:t xml:space="preserve">13 referenze </w:t>
      </w:r>
      <w:r>
        <w:rPr>
          <w:rFonts w:asciiTheme="majorHAnsi" w:hAnsiTheme="majorHAnsi"/>
        </w:rPr>
        <w:t>che riscontrano sempre più consenso da parte dei professionisti del settore e dei consumatori</w:t>
      </w:r>
      <w:r w:rsidR="000B0530" w:rsidRPr="00D12A9B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Scelti perché </w:t>
      </w:r>
      <w:r w:rsidRPr="00C01A3A">
        <w:rPr>
          <w:rFonts w:asciiTheme="majorHAnsi" w:hAnsiTheme="majorHAnsi"/>
          <w:b/>
        </w:rPr>
        <w:t>100% naturali,</w:t>
      </w:r>
      <w:r w:rsidR="000B0530" w:rsidRPr="00C01A3A">
        <w:rPr>
          <w:rFonts w:asciiTheme="majorHAnsi" w:hAnsiTheme="majorHAnsi"/>
          <w:b/>
        </w:rPr>
        <w:t xml:space="preserve"> biologici,</w:t>
      </w:r>
      <w:r w:rsidR="000B0530" w:rsidRPr="00D12A9B">
        <w:rPr>
          <w:rFonts w:asciiTheme="majorHAnsi" w:hAnsiTheme="majorHAnsi"/>
        </w:rPr>
        <w:t xml:space="preserve"> </w:t>
      </w:r>
      <w:r w:rsidR="000B0530" w:rsidRPr="00D12A9B">
        <w:rPr>
          <w:rFonts w:asciiTheme="majorHAnsi" w:hAnsiTheme="majorHAnsi"/>
          <w:b/>
        </w:rPr>
        <w:t xml:space="preserve">privi di </w:t>
      </w:r>
      <w:r w:rsidR="000B0530">
        <w:rPr>
          <w:rFonts w:asciiTheme="majorHAnsi" w:hAnsiTheme="majorHAnsi"/>
          <w:b/>
        </w:rPr>
        <w:t>conservanti, coloranti e</w:t>
      </w:r>
      <w:r w:rsidR="000B0530" w:rsidRPr="00D12A9B">
        <w:rPr>
          <w:rFonts w:asciiTheme="majorHAnsi" w:hAnsiTheme="majorHAnsi"/>
          <w:b/>
        </w:rPr>
        <w:t xml:space="preserve"> OGM</w:t>
      </w:r>
      <w:r w:rsidR="002132D1">
        <w:rPr>
          <w:rFonts w:asciiTheme="majorHAnsi" w:hAnsiTheme="majorHAnsi"/>
        </w:rPr>
        <w:t xml:space="preserve">, imbottigliati </w:t>
      </w:r>
      <w:r w:rsidR="002132D1" w:rsidRPr="00C01A3A">
        <w:rPr>
          <w:rFonts w:asciiTheme="majorHAnsi" w:hAnsiTheme="majorHAnsi"/>
          <w:b/>
        </w:rPr>
        <w:t>rigorosamente in vetro</w:t>
      </w:r>
      <w:r w:rsidR="002132D1">
        <w:rPr>
          <w:rFonts w:asciiTheme="majorHAnsi" w:hAnsiTheme="majorHAnsi"/>
        </w:rPr>
        <w:t>.</w:t>
      </w:r>
    </w:p>
    <w:p w14:paraId="718696A2" w14:textId="77777777" w:rsidR="000B0530" w:rsidRDefault="000B0530" w:rsidP="005D18E8">
      <w:pPr>
        <w:jc w:val="both"/>
        <w:rPr>
          <w:rFonts w:asciiTheme="majorHAnsi" w:hAnsiTheme="majorHAnsi"/>
        </w:rPr>
      </w:pPr>
    </w:p>
    <w:p w14:paraId="68CA04A0" w14:textId="02EF8B38" w:rsidR="000B0530" w:rsidRPr="003D5115" w:rsidRDefault="002132D1" w:rsidP="000B0530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hAnsiTheme="majorHAnsi"/>
        </w:rPr>
        <w:lastRenderedPageBreak/>
        <w:t xml:space="preserve">Per chi </w:t>
      </w:r>
      <w:r w:rsidR="00EA0FC6">
        <w:rPr>
          <w:rFonts w:asciiTheme="majorHAnsi" w:hAnsiTheme="majorHAnsi"/>
        </w:rPr>
        <w:t>cerca</w:t>
      </w:r>
      <w:r>
        <w:rPr>
          <w:rFonts w:asciiTheme="majorHAnsi" w:hAnsiTheme="majorHAnsi"/>
        </w:rPr>
        <w:t xml:space="preserve"> invece delle bibite gassate senza voler rinunciare alla qualità, Plose porterà una selezione delle sue </w:t>
      </w:r>
      <w:r w:rsidR="000B0530" w:rsidRPr="00C01A3A">
        <w:rPr>
          <w:rFonts w:asciiTheme="majorHAnsi" w:hAnsiTheme="majorHAnsi"/>
          <w:b/>
        </w:rPr>
        <w:t>bibite Plose Vintage</w:t>
      </w:r>
      <w:r w:rsidR="000B053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scelte tra i </w:t>
      </w:r>
      <w:r w:rsidR="000B0530" w:rsidRPr="00C01A3A">
        <w:rPr>
          <w:rFonts w:asciiTheme="majorHAnsi" w:hAnsiTheme="majorHAnsi"/>
        </w:rPr>
        <w:t xml:space="preserve">10 frizzanti </w:t>
      </w:r>
      <w:r w:rsidRPr="00C01A3A">
        <w:rPr>
          <w:rFonts w:asciiTheme="majorHAnsi" w:hAnsiTheme="majorHAnsi"/>
        </w:rPr>
        <w:t>gusti della linea, nati</w:t>
      </w:r>
      <w:r w:rsidR="000B0530" w:rsidRPr="00C01A3A">
        <w:rPr>
          <w:rFonts w:asciiTheme="majorHAnsi" w:hAnsiTheme="majorHAnsi"/>
        </w:rPr>
        <w:t xml:space="preserve"> dall’incontro dei migliori agrumi italiani con le ricette della tradizione.</w:t>
      </w:r>
      <w:r w:rsidR="000B0530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G</w:t>
      </w:r>
      <w:r w:rsidR="000B0530">
        <w:rPr>
          <w:rFonts w:asciiTheme="majorHAnsi" w:hAnsiTheme="majorHAnsi"/>
        </w:rPr>
        <w:t xml:space="preserve">usto retrò e </w:t>
      </w:r>
      <w:r>
        <w:rPr>
          <w:rFonts w:asciiTheme="majorHAnsi" w:hAnsiTheme="majorHAnsi"/>
        </w:rPr>
        <w:t xml:space="preserve">sfiziose etichette in </w:t>
      </w:r>
      <w:r w:rsidR="000B0530">
        <w:rPr>
          <w:rFonts w:asciiTheme="majorHAnsi" w:hAnsiTheme="majorHAnsi"/>
        </w:rPr>
        <w:t xml:space="preserve">veste vintage </w:t>
      </w:r>
      <w:r>
        <w:rPr>
          <w:rFonts w:asciiTheme="majorHAnsi" w:hAnsiTheme="majorHAnsi"/>
        </w:rPr>
        <w:t>per dare carattere ai locali e</w:t>
      </w:r>
      <w:r w:rsidR="000B053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stimolare palato e </w:t>
      </w:r>
      <w:r w:rsidR="000B0530">
        <w:rPr>
          <w:rFonts w:asciiTheme="majorHAnsi" w:hAnsiTheme="majorHAnsi"/>
        </w:rPr>
        <w:t xml:space="preserve">fantasia dei consumatori. </w:t>
      </w:r>
    </w:p>
    <w:p w14:paraId="248810FC" w14:textId="77777777" w:rsidR="000F7B67" w:rsidRDefault="000F7B67" w:rsidP="005D18E8">
      <w:pPr>
        <w:jc w:val="both"/>
        <w:rPr>
          <w:rFonts w:asciiTheme="majorHAnsi" w:hAnsiTheme="majorHAnsi"/>
        </w:rPr>
      </w:pPr>
    </w:p>
    <w:p w14:paraId="5AC04ABE" w14:textId="6DEAD2FF" w:rsidR="00DC4020" w:rsidRDefault="00275317" w:rsidP="005D18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Sicuramente </w:t>
      </w:r>
      <w:r w:rsidRPr="00C01A3A">
        <w:rPr>
          <w:rFonts w:asciiTheme="majorHAnsi" w:hAnsiTheme="majorHAnsi"/>
          <w:b/>
        </w:rPr>
        <w:t>Plose sarà presente anche nel Taste Shop</w:t>
      </w:r>
      <w:r>
        <w:rPr>
          <w:rFonts w:asciiTheme="majorHAnsi" w:hAnsiTheme="majorHAnsi"/>
        </w:rPr>
        <w:t>, un vero e proprio negozio</w:t>
      </w:r>
      <w:r w:rsidR="001F2D8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allestito</w:t>
      </w:r>
      <w:r w:rsidR="001F2D8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al termine di un</w:t>
      </w:r>
      <w:r w:rsidR="001F2D89">
        <w:rPr>
          <w:rFonts w:asciiTheme="majorHAnsi" w:hAnsiTheme="majorHAnsi"/>
        </w:rPr>
        <w:t xml:space="preserve"> percorso enogastronomico di altissimo livello, </w:t>
      </w:r>
      <w:r>
        <w:rPr>
          <w:rFonts w:asciiTheme="majorHAnsi" w:hAnsiTheme="majorHAnsi"/>
        </w:rPr>
        <w:t>dove i</w:t>
      </w:r>
      <w:r w:rsidR="001F2D89">
        <w:rPr>
          <w:rFonts w:asciiTheme="majorHAnsi" w:hAnsiTheme="majorHAnsi"/>
        </w:rPr>
        <w:t xml:space="preserve"> migliaia di appassionati di cucina</w:t>
      </w:r>
      <w:r>
        <w:rPr>
          <w:rFonts w:asciiTheme="majorHAnsi" w:hAnsiTheme="majorHAnsi"/>
        </w:rPr>
        <w:t xml:space="preserve"> e professionisti del settore in visita po</w:t>
      </w:r>
      <w:r w:rsidR="00C01A3A">
        <w:rPr>
          <w:rFonts w:asciiTheme="majorHAnsi" w:hAnsiTheme="majorHAnsi"/>
        </w:rPr>
        <w:t>tranno</w:t>
      </w:r>
      <w:r>
        <w:rPr>
          <w:rFonts w:asciiTheme="majorHAnsi" w:hAnsiTheme="majorHAnsi"/>
        </w:rPr>
        <w:t xml:space="preserve"> acquistare i prodotti </w:t>
      </w:r>
      <w:r w:rsidR="000F7B67">
        <w:rPr>
          <w:rFonts w:asciiTheme="majorHAnsi" w:hAnsiTheme="majorHAnsi"/>
        </w:rPr>
        <w:t xml:space="preserve">più esclusivi </w:t>
      </w:r>
      <w:r>
        <w:rPr>
          <w:rFonts w:asciiTheme="majorHAnsi" w:hAnsiTheme="majorHAnsi"/>
        </w:rPr>
        <w:t>degus</w:t>
      </w:r>
      <w:r w:rsidR="00C01A3A">
        <w:rPr>
          <w:rFonts w:asciiTheme="majorHAnsi" w:hAnsiTheme="majorHAnsi"/>
        </w:rPr>
        <w:t>tati presso le postazioni</w:t>
      </w:r>
      <w:r w:rsidR="00EA0FC6">
        <w:rPr>
          <w:rFonts w:asciiTheme="majorHAnsi" w:hAnsiTheme="majorHAnsi"/>
        </w:rPr>
        <w:t xml:space="preserve"> degli espositori</w:t>
      </w:r>
      <w:r w:rsidR="00C01A3A">
        <w:rPr>
          <w:rFonts w:asciiTheme="majorHAnsi" w:hAnsiTheme="majorHAnsi"/>
        </w:rPr>
        <w:t>. L’az</w:t>
      </w:r>
      <w:r>
        <w:rPr>
          <w:rFonts w:asciiTheme="majorHAnsi" w:hAnsiTheme="majorHAnsi"/>
        </w:rPr>
        <w:t>i</w:t>
      </w:r>
      <w:r w:rsidR="00C01A3A">
        <w:rPr>
          <w:rFonts w:asciiTheme="majorHAnsi" w:hAnsiTheme="majorHAnsi"/>
        </w:rPr>
        <w:t>e</w:t>
      </w:r>
      <w:r>
        <w:rPr>
          <w:rFonts w:asciiTheme="majorHAnsi" w:hAnsiTheme="majorHAnsi"/>
        </w:rPr>
        <w:t>nda s</w:t>
      </w:r>
      <w:r w:rsidR="00EB2B91">
        <w:rPr>
          <w:rFonts w:asciiTheme="majorHAnsi" w:hAnsiTheme="majorHAnsi"/>
        </w:rPr>
        <w:t>ta selezionando per questo</w:t>
      </w:r>
      <w:r>
        <w:rPr>
          <w:rFonts w:asciiTheme="majorHAnsi" w:hAnsiTheme="majorHAnsi"/>
        </w:rPr>
        <w:t xml:space="preserve"> i suoi migliori prodotti tra i succhi e nettari BioPlose, i the freddi bio e le </w:t>
      </w:r>
      <w:r w:rsidR="000F7B67">
        <w:rPr>
          <w:rFonts w:asciiTheme="majorHAnsi" w:hAnsiTheme="majorHAnsi"/>
        </w:rPr>
        <w:t>bibite Plose Vintage.</w:t>
      </w:r>
    </w:p>
    <w:p w14:paraId="16976A74" w14:textId="77777777" w:rsidR="001F2D89" w:rsidRDefault="001F2D89" w:rsidP="005D18E8">
      <w:pPr>
        <w:jc w:val="both"/>
        <w:rPr>
          <w:rFonts w:asciiTheme="majorHAnsi" w:hAnsiTheme="majorHAnsi"/>
        </w:rPr>
      </w:pPr>
    </w:p>
    <w:p w14:paraId="7EE9B2A7" w14:textId="77777777" w:rsidR="003A4FE8" w:rsidRDefault="003A4FE8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6677BC55" w14:textId="77777777" w:rsidR="003A4FE8" w:rsidRDefault="003A4FE8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2FA0369A" w14:textId="77777777" w:rsidR="00C01A3A" w:rsidRDefault="00C01A3A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305B6D37" w14:textId="77777777" w:rsidR="00C01A3A" w:rsidRDefault="00C01A3A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3E79A475" w14:textId="77777777" w:rsidR="00C01A3A" w:rsidRDefault="00C01A3A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1C3D5DD4" w14:textId="77777777" w:rsidR="003A4FE8" w:rsidRPr="004E2905" w:rsidRDefault="003A4FE8" w:rsidP="003A4FE8">
      <w:pPr>
        <w:rPr>
          <w:rFonts w:asciiTheme="majorHAnsi" w:hAnsiTheme="majorHAnsi"/>
          <w:sz w:val="20"/>
          <w:szCs w:val="20"/>
          <w:u w:val="single"/>
        </w:rPr>
      </w:pPr>
      <w:r w:rsidRPr="004E2905">
        <w:rPr>
          <w:rFonts w:asciiTheme="majorHAnsi" w:hAnsiTheme="majorHAnsi"/>
          <w:sz w:val="20"/>
          <w:szCs w:val="20"/>
          <w:u w:val="single"/>
        </w:rPr>
        <w:t>Fonte Plose Spa: l’azienda e le caratteristiche di Acqua Plose in sintesi</w:t>
      </w:r>
    </w:p>
    <w:p w14:paraId="7945480B" w14:textId="77777777" w:rsidR="003A4FE8" w:rsidRPr="004E2905" w:rsidRDefault="003A4FE8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71E9D520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/>
          <w:sz w:val="20"/>
          <w:szCs w:val="20"/>
        </w:rPr>
        <w:t>Fonte Plose 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2905">
        <w:rPr>
          <w:rFonts w:asciiTheme="majorHAnsi" w:hAnsiTheme="majorHAnsi"/>
          <w:sz w:val="20"/>
          <w:szCs w:val="20"/>
        </w:rPr>
        <w:t>Sin dalle origini l’azienda ha sede a Bressanone (BZ) e oggi 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32A23046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1322CCD1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/>
          <w:sz w:val="20"/>
          <w:szCs w:val="20"/>
        </w:rPr>
        <w:t>L’</w:t>
      </w:r>
      <w:r>
        <w:rPr>
          <w:rFonts w:asciiTheme="majorHAnsi" w:hAnsiTheme="majorHAnsi"/>
          <w:sz w:val="20"/>
          <w:szCs w:val="20"/>
        </w:rPr>
        <w:t>A</w:t>
      </w:r>
      <w:r w:rsidRPr="004E2905">
        <w:rPr>
          <w:rFonts w:asciiTheme="majorHAnsi" w:hAnsiTheme="majorHAnsi"/>
          <w:sz w:val="20"/>
          <w:szCs w:val="20"/>
        </w:rPr>
        <w:t>cqua Plose, con un residuo fisso di soli 22,0 mg</w:t>
      </w:r>
      <w:r>
        <w:rPr>
          <w:rFonts w:asciiTheme="majorHAnsi" w:hAnsiTheme="majorHAnsi"/>
          <w:sz w:val="20"/>
          <w:szCs w:val="20"/>
        </w:rPr>
        <w:t>/l e una durezza bassissima (1,2</w:t>
      </w:r>
      <w:r w:rsidRPr="004E2905">
        <w:rPr>
          <w:rFonts w:asciiTheme="majorHAnsi" w:hAnsiTheme="majorHAnsi"/>
          <w:sz w:val="20"/>
          <w:szCs w:val="20"/>
        </w:rPr>
        <w:t xml:space="preserve"> F) è una delle più pure e leggere al mondo. In particolare presenta</w:t>
      </w:r>
      <w:r>
        <w:rPr>
          <w:rFonts w:asciiTheme="majorHAnsi" w:hAnsiTheme="majorHAnsi"/>
          <w:sz w:val="20"/>
          <w:szCs w:val="20"/>
        </w:rPr>
        <w:t xml:space="preserve"> un valore minimo di sodio (1,2</w:t>
      </w:r>
      <w:r w:rsidRPr="004E2905">
        <w:rPr>
          <w:rFonts w:asciiTheme="majorHAnsi" w:hAnsiTheme="majorHAnsi"/>
          <w:sz w:val="20"/>
          <w:szCs w:val="20"/>
        </w:rPr>
        <w:t xml:space="preserve"> mg/l), è quasi priva di nitrati e non vi è presenza di nitriti. Con un pH di 6,6 risulta ideale per essere assimilata dal corpo umano: essa è infatti leggermente acida proprio come l’acqua intracellulare che troviamo all’interno del nostro organismo, che oscilla tra 6,4 e 6,8. Un altro importante elemento da sottolineare è l’elevato contenuto di ossigeno presente nell’</w:t>
      </w:r>
      <w:r>
        <w:rPr>
          <w:rFonts w:asciiTheme="majorHAnsi" w:hAnsiTheme="majorHAnsi"/>
          <w:sz w:val="20"/>
          <w:szCs w:val="20"/>
        </w:rPr>
        <w:t>A</w:t>
      </w:r>
      <w:r w:rsidRPr="004E2905">
        <w:rPr>
          <w:rFonts w:asciiTheme="majorHAnsi" w:hAnsiTheme="majorHAnsi"/>
          <w:sz w:val="20"/>
          <w:szCs w:val="20"/>
        </w:rPr>
        <w:t>cqua Plose, molto alto rispetto alla media delle acque in commercio e pari a circa 10</w:t>
      </w:r>
      <w:r>
        <w:rPr>
          <w:rFonts w:asciiTheme="majorHAnsi" w:hAnsiTheme="majorHAnsi"/>
          <w:sz w:val="20"/>
          <w:szCs w:val="20"/>
        </w:rPr>
        <w:t>,2</w:t>
      </w:r>
      <w:r w:rsidRPr="004E2905">
        <w:rPr>
          <w:rFonts w:asciiTheme="majorHAnsi" w:hAnsiTheme="majorHAnsi"/>
          <w:sz w:val="20"/>
          <w:szCs w:val="20"/>
        </w:rPr>
        <w:t xml:space="preserve"> mg/l.</w:t>
      </w:r>
    </w:p>
    <w:p w14:paraId="39182A2B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/>
          <w:sz w:val="20"/>
          <w:szCs w:val="20"/>
        </w:rPr>
        <w:t>Vista l’unicità e l’elevata qualità dell’</w:t>
      </w:r>
      <w:r>
        <w:rPr>
          <w:rFonts w:asciiTheme="majorHAnsi" w:hAnsiTheme="majorHAnsi"/>
          <w:sz w:val="20"/>
          <w:szCs w:val="20"/>
        </w:rPr>
        <w:t>A</w:t>
      </w:r>
      <w:r w:rsidRPr="004E2905">
        <w:rPr>
          <w:rFonts w:asciiTheme="majorHAnsi" w:hAnsiTheme="majorHAnsi"/>
          <w:sz w:val="20"/>
          <w:szCs w:val="20"/>
        </w:rPr>
        <w:t xml:space="preserve">cqua Plose, non è contemplato l’imbottigliamento in plastica, ma sono prodotte </w:t>
      </w:r>
      <w:r>
        <w:rPr>
          <w:rFonts w:asciiTheme="majorHAnsi" w:hAnsiTheme="majorHAnsi"/>
          <w:sz w:val="20"/>
          <w:szCs w:val="20"/>
        </w:rPr>
        <w:t xml:space="preserve">e distribuite in tutta Italia </w:t>
      </w:r>
      <w:r w:rsidRPr="004E2905">
        <w:rPr>
          <w:rFonts w:asciiTheme="majorHAnsi" w:hAnsiTheme="majorHAnsi"/>
          <w:sz w:val="20"/>
          <w:szCs w:val="20"/>
        </w:rPr>
        <w:t xml:space="preserve">unicamente bottiglie in vetro, dal sobrio design atto a esaltare la purezza dell’acqua stessa. </w:t>
      </w:r>
    </w:p>
    <w:p w14:paraId="6F168EF5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 w:cs="Times"/>
          <w:color w:val="262626"/>
          <w:sz w:val="20"/>
          <w:szCs w:val="20"/>
        </w:rPr>
        <w:t xml:space="preserve">L’azienda Plose si occupa di ogni aspetto dell’imbottigliamento e lo fa secondo i più elevati standard di ecosostenibilità, nel rispetto del territorio in cui opera, dei valori e delle tradizioni locali. </w:t>
      </w:r>
      <w:r w:rsidRPr="004E2905">
        <w:rPr>
          <w:rFonts w:asciiTheme="majorHAnsi" w:hAnsiTheme="majorHAnsi"/>
          <w:sz w:val="20"/>
          <w:szCs w:val="20"/>
        </w:rPr>
        <w:t>L’intento di tutela dell’ambiente si rispecchia anche nel riutilizzo del vetro: il 95% dei vuoti è a rendere</w:t>
      </w:r>
      <w:r>
        <w:rPr>
          <w:rFonts w:asciiTheme="majorHAnsi" w:hAnsiTheme="majorHAnsi"/>
          <w:sz w:val="20"/>
          <w:szCs w:val="20"/>
        </w:rPr>
        <w:t>, possibile grazie ad un effici</w:t>
      </w:r>
      <w:r w:rsidRPr="004E2905">
        <w:rPr>
          <w:rFonts w:asciiTheme="majorHAnsi" w:hAnsiTheme="majorHAnsi"/>
          <w:sz w:val="20"/>
          <w:szCs w:val="20"/>
        </w:rPr>
        <w:t>ente servizio logistico e post vendita.</w:t>
      </w:r>
    </w:p>
    <w:p w14:paraId="4F7736F4" w14:textId="77777777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</w:t>
      </w:r>
      <w:r w:rsidRPr="004E2905">
        <w:rPr>
          <w:rFonts w:asciiTheme="majorHAnsi" w:hAnsiTheme="majorHAnsi"/>
          <w:sz w:val="20"/>
          <w:szCs w:val="20"/>
        </w:rPr>
        <w:t xml:space="preserve">cqua Plose, grazie alla sua purezza e leggerezza, è utile per depurare l’organismo a tutte le età e ideale per </w:t>
      </w:r>
      <w:r>
        <w:rPr>
          <w:rFonts w:asciiTheme="majorHAnsi" w:hAnsiTheme="majorHAnsi"/>
          <w:sz w:val="20"/>
          <w:szCs w:val="20"/>
        </w:rPr>
        <w:t>i più piccoli</w:t>
      </w:r>
      <w:r w:rsidRPr="004E2905">
        <w:rPr>
          <w:rFonts w:asciiTheme="majorHAnsi" w:hAnsiTheme="majorHAnsi"/>
          <w:sz w:val="20"/>
          <w:szCs w:val="20"/>
        </w:rPr>
        <w:t>.</w:t>
      </w:r>
    </w:p>
    <w:p w14:paraId="2B84027D" w14:textId="77777777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026032B5" w14:textId="2F9B0F5D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L’offerta Fonte Plose </w:t>
      </w:r>
      <w:r w:rsidR="000B0530">
        <w:rPr>
          <w:rFonts w:asciiTheme="majorHAnsi" w:hAnsiTheme="majorHAnsi"/>
          <w:sz w:val="20"/>
          <w:szCs w:val="20"/>
        </w:rPr>
        <w:t xml:space="preserve">si compone inoltre dei succhi, </w:t>
      </w:r>
      <w:r>
        <w:rPr>
          <w:rFonts w:asciiTheme="majorHAnsi" w:hAnsiTheme="majorHAnsi"/>
          <w:sz w:val="20"/>
          <w:szCs w:val="20"/>
        </w:rPr>
        <w:t>nettari</w:t>
      </w:r>
      <w:r w:rsidR="000B0530">
        <w:rPr>
          <w:rFonts w:asciiTheme="majorHAnsi" w:hAnsiTheme="majorHAnsi"/>
          <w:sz w:val="20"/>
          <w:szCs w:val="20"/>
        </w:rPr>
        <w:t xml:space="preserve"> e the</w:t>
      </w:r>
      <w:r>
        <w:rPr>
          <w:rFonts w:asciiTheme="majorHAnsi" w:hAnsiTheme="majorHAnsi"/>
          <w:sz w:val="20"/>
          <w:szCs w:val="20"/>
        </w:rPr>
        <w:t xml:space="preserve"> BioPlose, 100% biologici, senza coloranti né conservanti, dolcificati all’occorrenza con succo d’uva da concentrato (</w:t>
      </w:r>
      <w:r w:rsidR="000B0530">
        <w:rPr>
          <w:rFonts w:asciiTheme="majorHAnsi" w:hAnsiTheme="majorHAnsi"/>
          <w:sz w:val="20"/>
          <w:szCs w:val="20"/>
        </w:rPr>
        <w:t xml:space="preserve">melagrana, </w:t>
      </w:r>
      <w:r w:rsidRPr="003A5BF5">
        <w:rPr>
          <w:rFonts w:asciiTheme="majorHAnsi" w:hAnsiTheme="majorHAnsi"/>
          <w:sz w:val="20"/>
          <w:szCs w:val="20"/>
        </w:rPr>
        <w:t>mela, pera, pesca, albicocca, arancia-carota ACE, pompelmo, arancia, ananas, mirtillo, thè alla pesca, thè al limone e thè verde</w:t>
      </w:r>
      <w:r>
        <w:rPr>
          <w:rFonts w:asciiTheme="majorHAnsi" w:hAnsiTheme="majorHAnsi"/>
          <w:sz w:val="20"/>
          <w:szCs w:val="20"/>
        </w:rPr>
        <w:t xml:space="preserve">), e della linea di bevande frizzanti Plose Vintage (ai </w:t>
      </w:r>
      <w:r w:rsidRPr="003A5BF5">
        <w:rPr>
          <w:rFonts w:asciiTheme="majorHAnsi" w:hAnsiTheme="majorHAnsi"/>
          <w:sz w:val="20"/>
          <w:szCs w:val="20"/>
        </w:rPr>
        <w:t>gusti Limon</w:t>
      </w:r>
      <w:r>
        <w:rPr>
          <w:rFonts w:asciiTheme="majorHAnsi" w:hAnsiTheme="majorHAnsi"/>
          <w:sz w:val="20"/>
          <w:szCs w:val="20"/>
        </w:rPr>
        <w:t>e, Ara</w:t>
      </w:r>
      <w:r w:rsidR="000B0530">
        <w:rPr>
          <w:rFonts w:asciiTheme="majorHAnsi" w:hAnsiTheme="majorHAnsi"/>
          <w:sz w:val="20"/>
          <w:szCs w:val="20"/>
        </w:rPr>
        <w:t xml:space="preserve">ncia, Chinotto, Gassosa, Tonica, </w:t>
      </w:r>
      <w:r w:rsidRPr="003A5BF5">
        <w:rPr>
          <w:rFonts w:asciiTheme="majorHAnsi" w:hAnsiTheme="majorHAnsi"/>
          <w:sz w:val="20"/>
          <w:szCs w:val="20"/>
        </w:rPr>
        <w:t>Sp</w:t>
      </w:r>
      <w:r w:rsidR="000B0530">
        <w:rPr>
          <w:rFonts w:asciiTheme="majorHAnsi" w:hAnsiTheme="majorHAnsi"/>
          <w:sz w:val="20"/>
          <w:szCs w:val="20"/>
        </w:rPr>
        <w:t>uma</w:t>
      </w:r>
      <w:r w:rsidRPr="003A5BF5">
        <w:rPr>
          <w:rFonts w:asciiTheme="majorHAnsi" w:hAnsiTheme="majorHAnsi"/>
          <w:sz w:val="20"/>
          <w:szCs w:val="20"/>
        </w:rPr>
        <w:t>, Cedrata, Ginger, Pompelmo e Cola</w:t>
      </w:r>
      <w:r>
        <w:rPr>
          <w:rFonts w:asciiTheme="majorHAnsi" w:hAnsiTheme="majorHAnsi"/>
          <w:sz w:val="20"/>
          <w:szCs w:val="20"/>
        </w:rPr>
        <w:t xml:space="preserve">). </w:t>
      </w:r>
    </w:p>
    <w:p w14:paraId="3F85ED32" w14:textId="77777777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21E65451" w14:textId="7D5E8EFB" w:rsidR="003A4FE8" w:rsidRPr="00C01A3A" w:rsidRDefault="000B0530" w:rsidP="00A068B0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Acqua Plose, le bibite Plose Vintage e </w:t>
      </w:r>
      <w:r w:rsidRPr="00953D88">
        <w:rPr>
          <w:rFonts w:asciiTheme="majorHAnsi" w:hAnsiTheme="majorHAnsi"/>
          <w:sz w:val="20"/>
          <w:szCs w:val="20"/>
        </w:rPr>
        <w:t xml:space="preserve">i nettari e succhi BioPlose si trovano in diversi formati in vetro a perdere e sono disponibili nei negozi specializzati biologici, </w:t>
      </w:r>
      <w:r>
        <w:rPr>
          <w:rFonts w:asciiTheme="majorHAnsi" w:hAnsiTheme="majorHAnsi"/>
          <w:sz w:val="20"/>
          <w:szCs w:val="20"/>
        </w:rPr>
        <w:t xml:space="preserve">nelle gastronomie gourmet </w:t>
      </w:r>
      <w:r w:rsidRPr="00953D88">
        <w:rPr>
          <w:rFonts w:asciiTheme="majorHAnsi" w:hAnsiTheme="majorHAnsi"/>
          <w:sz w:val="20"/>
          <w:szCs w:val="20"/>
        </w:rPr>
        <w:t xml:space="preserve">così come al ristorante, nei bar e pasticcerie. </w:t>
      </w:r>
      <w:r>
        <w:rPr>
          <w:rFonts w:asciiTheme="majorHAnsi" w:hAnsiTheme="majorHAnsi"/>
          <w:b/>
          <w:sz w:val="20"/>
          <w:szCs w:val="20"/>
        </w:rPr>
        <w:t>In</w:t>
      </w:r>
      <w:r w:rsidRPr="00B0241B">
        <w:rPr>
          <w:rFonts w:asciiTheme="majorHAnsi" w:hAnsiTheme="majorHAnsi"/>
          <w:b/>
          <w:sz w:val="20"/>
          <w:szCs w:val="20"/>
        </w:rPr>
        <w:t xml:space="preserve"> tutta Italia</w:t>
      </w:r>
      <w:r w:rsidRPr="00953D88">
        <w:rPr>
          <w:rFonts w:asciiTheme="majorHAnsi" w:hAnsiTheme="majorHAnsi"/>
          <w:sz w:val="20"/>
          <w:szCs w:val="20"/>
        </w:rPr>
        <w:t xml:space="preserve"> è anche attivo il servizio di</w:t>
      </w:r>
      <w:r w:rsidRPr="00953D88">
        <w:rPr>
          <w:rFonts w:asciiTheme="majorHAnsi" w:hAnsiTheme="majorHAnsi"/>
          <w:b/>
          <w:sz w:val="20"/>
          <w:szCs w:val="20"/>
        </w:rPr>
        <w:t xml:space="preserve"> consegna a domicilio</w:t>
      </w:r>
      <w:r w:rsidRPr="00953D88">
        <w:rPr>
          <w:rFonts w:asciiTheme="majorHAnsi" w:hAnsiTheme="majorHAnsi"/>
          <w:sz w:val="20"/>
          <w:szCs w:val="20"/>
        </w:rPr>
        <w:t xml:space="preserve"> (</w:t>
      </w:r>
      <w:r w:rsidRPr="00CD4F27">
        <w:rPr>
          <w:rFonts w:asciiTheme="majorHAnsi" w:hAnsiTheme="majorHAnsi"/>
          <w:sz w:val="20"/>
          <w:szCs w:val="20"/>
        </w:rPr>
        <w:t>per maggiori informazioni sull’addetto alla vendita attivo nella propria zona</w:t>
      </w:r>
      <w:r>
        <w:rPr>
          <w:rFonts w:asciiTheme="majorHAnsi" w:hAnsiTheme="majorHAnsi"/>
          <w:sz w:val="20"/>
          <w:szCs w:val="20"/>
        </w:rPr>
        <w:t xml:space="preserve"> vai su </w:t>
      </w:r>
      <w:hyperlink r:id="rId8" w:history="1">
        <w:r w:rsidRPr="00216397">
          <w:rPr>
            <w:rStyle w:val="Collegamentoipertestuale"/>
            <w:rFonts w:asciiTheme="majorHAnsi" w:hAnsiTheme="majorHAnsi"/>
            <w:sz w:val="20"/>
            <w:szCs w:val="20"/>
          </w:rPr>
          <w:t>http://www.acquaplose.com/trova-plose/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  <w:r w:rsidRPr="00CD4F27">
        <w:rPr>
          <w:rFonts w:asciiTheme="majorHAnsi" w:hAnsiTheme="majorHAnsi"/>
          <w:sz w:val="20"/>
          <w:szCs w:val="20"/>
        </w:rPr>
        <w:t xml:space="preserve">oppure </w:t>
      </w:r>
      <w:r>
        <w:rPr>
          <w:rFonts w:asciiTheme="majorHAnsi" w:hAnsiTheme="majorHAnsi"/>
          <w:sz w:val="20"/>
          <w:szCs w:val="20"/>
        </w:rPr>
        <w:t>scrivi a</w:t>
      </w:r>
      <w:r w:rsidRPr="00CD4F27">
        <w:rPr>
          <w:rFonts w:asciiTheme="majorHAnsi" w:hAnsiTheme="majorHAnsi"/>
          <w:sz w:val="20"/>
          <w:szCs w:val="20"/>
        </w:rPr>
        <w:t xml:space="preserve"> </w:t>
      </w:r>
      <w:hyperlink r:id="rId9" w:history="1">
        <w:r w:rsidRPr="00CD4F27">
          <w:rPr>
            <w:rStyle w:val="Collegamentoipertestuale"/>
            <w:rFonts w:asciiTheme="majorHAnsi" w:hAnsiTheme="majorHAnsi"/>
            <w:sz w:val="20"/>
            <w:szCs w:val="20"/>
          </w:rPr>
          <w:t>info@acquaplose.it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  <w:r w:rsidRPr="00953D88">
        <w:rPr>
          <w:rFonts w:asciiTheme="majorHAnsi" w:hAnsiTheme="majorHAnsi"/>
          <w:sz w:val="20"/>
          <w:szCs w:val="20"/>
        </w:rPr>
        <w:t>).</w:t>
      </w:r>
    </w:p>
    <w:p w14:paraId="4FEDD16A" w14:textId="77777777" w:rsidR="00A068B0" w:rsidRDefault="00A068B0" w:rsidP="00A068B0">
      <w:pPr>
        <w:rPr>
          <w:rFonts w:asciiTheme="majorHAnsi" w:hAnsiTheme="majorHAnsi"/>
          <w:sz w:val="20"/>
          <w:szCs w:val="20"/>
          <w:u w:val="single"/>
        </w:rPr>
      </w:pPr>
    </w:p>
    <w:p w14:paraId="65E3ECD6" w14:textId="67738F5C" w:rsidR="00F6613C" w:rsidRDefault="00D51163" w:rsidP="00A068B0">
      <w:pPr>
        <w:jc w:val="center"/>
        <w:rPr>
          <w:rStyle w:val="Collegamentoipertestuale"/>
          <w:rFonts w:asciiTheme="majorHAnsi" w:hAnsiTheme="majorHAnsi"/>
        </w:rPr>
      </w:pPr>
      <w:hyperlink r:id="rId10" w:history="1">
        <w:r w:rsidR="000B0530" w:rsidRPr="000F6A40">
          <w:rPr>
            <w:rStyle w:val="Collegamentoipertestuale"/>
            <w:rFonts w:asciiTheme="majorHAnsi" w:hAnsiTheme="majorHAnsi"/>
          </w:rPr>
          <w:t>www.acquaplose.com</w:t>
        </w:r>
      </w:hyperlink>
      <w:r w:rsidR="000B0530">
        <w:rPr>
          <w:rFonts w:asciiTheme="majorHAnsi" w:hAnsiTheme="majorHAnsi"/>
        </w:rPr>
        <w:t xml:space="preserve"> </w:t>
      </w:r>
    </w:p>
    <w:p w14:paraId="75153AF0" w14:textId="77777777" w:rsidR="003A4FE8" w:rsidRDefault="003A4FE8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5BA6EF4C" w14:textId="77777777" w:rsidR="00C01A3A" w:rsidRDefault="00C01A3A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4DF30D78" w14:textId="77777777" w:rsidR="004527DC" w:rsidRPr="007E32B0" w:rsidRDefault="004527DC" w:rsidP="004527DC">
      <w:pPr>
        <w:rPr>
          <w:rFonts w:asciiTheme="majorHAnsi" w:hAnsiTheme="majorHAnsi"/>
          <w:sz w:val="20"/>
          <w:szCs w:val="20"/>
          <w:u w:val="single"/>
        </w:rPr>
      </w:pPr>
      <w:r w:rsidRPr="007E32B0">
        <w:rPr>
          <w:rFonts w:asciiTheme="majorHAnsi" w:hAnsiTheme="majorHAnsi"/>
          <w:sz w:val="20"/>
          <w:szCs w:val="20"/>
          <w:u w:val="single"/>
        </w:rPr>
        <w:t>Contatti per la stampa:</w:t>
      </w:r>
    </w:p>
    <w:p w14:paraId="52D8459A" w14:textId="0BB36CB8" w:rsidR="004527DC" w:rsidRPr="00C01A3A" w:rsidRDefault="004527DC" w:rsidP="007E32B0">
      <w:pPr>
        <w:rPr>
          <w:rFonts w:asciiTheme="majorHAnsi" w:hAnsiTheme="majorHAnsi"/>
          <w:sz w:val="20"/>
          <w:szCs w:val="20"/>
          <w:u w:val="single"/>
        </w:rPr>
      </w:pPr>
      <w:r w:rsidRPr="007E32B0">
        <w:rPr>
          <w:rFonts w:asciiTheme="majorHAnsi" w:hAnsiTheme="majorHAnsi"/>
          <w:sz w:val="20"/>
          <w:szCs w:val="20"/>
          <w:u w:val="single"/>
        </w:rPr>
        <w:t xml:space="preserve">Ufficio Stampa </w:t>
      </w:r>
      <w:r w:rsidR="007E32B0" w:rsidRPr="007E32B0">
        <w:rPr>
          <w:rFonts w:asciiTheme="majorHAnsi" w:hAnsiTheme="majorHAnsi"/>
          <w:sz w:val="20"/>
          <w:szCs w:val="20"/>
          <w:u w:val="single"/>
        </w:rPr>
        <w:t xml:space="preserve">Fonte </w:t>
      </w:r>
      <w:r w:rsidRPr="007E32B0">
        <w:rPr>
          <w:rFonts w:asciiTheme="majorHAnsi" w:hAnsiTheme="majorHAnsi"/>
          <w:sz w:val="20"/>
          <w:szCs w:val="20"/>
          <w:u w:val="single"/>
        </w:rPr>
        <w:t>Plose</w:t>
      </w:r>
      <w:r w:rsidR="00C01A3A">
        <w:rPr>
          <w:rFonts w:asciiTheme="majorHAnsi" w:hAnsiTheme="majorHAnsi"/>
          <w:sz w:val="20"/>
          <w:szCs w:val="20"/>
          <w:u w:val="single"/>
        </w:rPr>
        <w:t xml:space="preserve">: </w:t>
      </w:r>
      <w:r w:rsidRPr="007E32B0">
        <w:rPr>
          <w:rFonts w:asciiTheme="majorHAnsi" w:hAnsiTheme="majorHAnsi"/>
          <w:sz w:val="20"/>
          <w:szCs w:val="20"/>
        </w:rPr>
        <w:t>Giulia Camilla Wagner</w:t>
      </w:r>
      <w:r w:rsidR="00C01A3A">
        <w:rPr>
          <w:rFonts w:asciiTheme="majorHAnsi" w:hAnsiTheme="majorHAnsi"/>
          <w:sz w:val="20"/>
          <w:szCs w:val="20"/>
        </w:rPr>
        <w:t xml:space="preserve"> - </w:t>
      </w:r>
      <w:r w:rsidRPr="007E32B0">
        <w:rPr>
          <w:rFonts w:asciiTheme="majorHAnsi" w:hAnsiTheme="majorHAnsi"/>
          <w:sz w:val="20"/>
          <w:szCs w:val="20"/>
        </w:rPr>
        <w:t>Cell. 346 7940193</w:t>
      </w:r>
      <w:r w:rsidR="00D12A9B">
        <w:rPr>
          <w:rFonts w:asciiTheme="majorHAnsi" w:hAnsiTheme="majorHAnsi"/>
          <w:sz w:val="20"/>
          <w:szCs w:val="20"/>
        </w:rPr>
        <w:t xml:space="preserve"> - </w:t>
      </w:r>
      <w:r w:rsidRPr="007E32B0">
        <w:rPr>
          <w:rFonts w:asciiTheme="majorHAnsi" w:hAnsiTheme="majorHAnsi"/>
          <w:sz w:val="20"/>
          <w:szCs w:val="20"/>
        </w:rPr>
        <w:t>Giulia.wagner.plose@iamthegeorge.com</w:t>
      </w:r>
    </w:p>
    <w:sectPr w:rsidR="004527DC" w:rsidRPr="00C01A3A" w:rsidSect="00346D03">
      <w:pgSz w:w="11900" w:h="16840"/>
      <w:pgMar w:top="1417" w:right="1134" w:bottom="1134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07FFD" w14:textId="77777777" w:rsidR="00EA0FC6" w:rsidRDefault="00EA0FC6" w:rsidP="00346D03">
      <w:r>
        <w:separator/>
      </w:r>
    </w:p>
  </w:endnote>
  <w:endnote w:type="continuationSeparator" w:id="0">
    <w:p w14:paraId="168F55AF" w14:textId="77777777" w:rsidR="00EA0FC6" w:rsidRDefault="00EA0FC6" w:rsidP="003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BA813" w14:textId="77777777" w:rsidR="00EA0FC6" w:rsidRDefault="00EA0FC6" w:rsidP="00346D03">
      <w:r>
        <w:separator/>
      </w:r>
    </w:p>
  </w:footnote>
  <w:footnote w:type="continuationSeparator" w:id="0">
    <w:p w14:paraId="31765308" w14:textId="77777777" w:rsidR="00EA0FC6" w:rsidRDefault="00EA0FC6" w:rsidP="0034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5"/>
    <w:rsid w:val="00026EBE"/>
    <w:rsid w:val="000708BD"/>
    <w:rsid w:val="00071735"/>
    <w:rsid w:val="000A0A20"/>
    <w:rsid w:val="000B0530"/>
    <w:rsid w:val="000F7B67"/>
    <w:rsid w:val="001225A0"/>
    <w:rsid w:val="001273C4"/>
    <w:rsid w:val="001D5B60"/>
    <w:rsid w:val="001E2181"/>
    <w:rsid w:val="001F2D89"/>
    <w:rsid w:val="002132D1"/>
    <w:rsid w:val="002576C6"/>
    <w:rsid w:val="00275317"/>
    <w:rsid w:val="00283D1C"/>
    <w:rsid w:val="00291AB6"/>
    <w:rsid w:val="002D712A"/>
    <w:rsid w:val="002F6246"/>
    <w:rsid w:val="00302F0B"/>
    <w:rsid w:val="00340949"/>
    <w:rsid w:val="003465D8"/>
    <w:rsid w:val="00346783"/>
    <w:rsid w:val="00346D03"/>
    <w:rsid w:val="003936C6"/>
    <w:rsid w:val="003A4FE8"/>
    <w:rsid w:val="003B0C67"/>
    <w:rsid w:val="003B65FC"/>
    <w:rsid w:val="003C2DF9"/>
    <w:rsid w:val="003D5115"/>
    <w:rsid w:val="00425406"/>
    <w:rsid w:val="004527DC"/>
    <w:rsid w:val="00476C2B"/>
    <w:rsid w:val="004B51BA"/>
    <w:rsid w:val="004B52C6"/>
    <w:rsid w:val="004F5E2D"/>
    <w:rsid w:val="005220BE"/>
    <w:rsid w:val="005726EA"/>
    <w:rsid w:val="0058754A"/>
    <w:rsid w:val="005B5570"/>
    <w:rsid w:val="005D18E8"/>
    <w:rsid w:val="00602BF8"/>
    <w:rsid w:val="00624EC5"/>
    <w:rsid w:val="00626A37"/>
    <w:rsid w:val="00635932"/>
    <w:rsid w:val="00693F5C"/>
    <w:rsid w:val="006B37D7"/>
    <w:rsid w:val="006F3D34"/>
    <w:rsid w:val="007524D3"/>
    <w:rsid w:val="00755658"/>
    <w:rsid w:val="00784BD5"/>
    <w:rsid w:val="007C163C"/>
    <w:rsid w:val="007E32B0"/>
    <w:rsid w:val="00816568"/>
    <w:rsid w:val="00823587"/>
    <w:rsid w:val="00845F86"/>
    <w:rsid w:val="008872EA"/>
    <w:rsid w:val="008C31A4"/>
    <w:rsid w:val="008C4CDC"/>
    <w:rsid w:val="008E433A"/>
    <w:rsid w:val="009236F0"/>
    <w:rsid w:val="00933EEF"/>
    <w:rsid w:val="0094149C"/>
    <w:rsid w:val="00966989"/>
    <w:rsid w:val="009772A6"/>
    <w:rsid w:val="009A00C8"/>
    <w:rsid w:val="009F4763"/>
    <w:rsid w:val="00A068B0"/>
    <w:rsid w:val="00A1142C"/>
    <w:rsid w:val="00A161AB"/>
    <w:rsid w:val="00A270CA"/>
    <w:rsid w:val="00A6260E"/>
    <w:rsid w:val="00AB1C15"/>
    <w:rsid w:val="00AC4DFC"/>
    <w:rsid w:val="00AC6FE0"/>
    <w:rsid w:val="00AD4C8C"/>
    <w:rsid w:val="00B048B5"/>
    <w:rsid w:val="00B7598C"/>
    <w:rsid w:val="00B94145"/>
    <w:rsid w:val="00B94EB1"/>
    <w:rsid w:val="00BA2C86"/>
    <w:rsid w:val="00BA51E9"/>
    <w:rsid w:val="00BC7473"/>
    <w:rsid w:val="00C01A3A"/>
    <w:rsid w:val="00C34CEA"/>
    <w:rsid w:val="00CC2D21"/>
    <w:rsid w:val="00CE1C6A"/>
    <w:rsid w:val="00D12A9B"/>
    <w:rsid w:val="00D31ACB"/>
    <w:rsid w:val="00D37B4F"/>
    <w:rsid w:val="00D51163"/>
    <w:rsid w:val="00D55737"/>
    <w:rsid w:val="00DB178A"/>
    <w:rsid w:val="00DC4020"/>
    <w:rsid w:val="00DD67E7"/>
    <w:rsid w:val="00E132AC"/>
    <w:rsid w:val="00EA0FC6"/>
    <w:rsid w:val="00EB2B91"/>
    <w:rsid w:val="00EC3AE3"/>
    <w:rsid w:val="00ED56DA"/>
    <w:rsid w:val="00F10BC0"/>
    <w:rsid w:val="00F35381"/>
    <w:rsid w:val="00F61516"/>
    <w:rsid w:val="00F64B19"/>
    <w:rsid w:val="00F6613C"/>
    <w:rsid w:val="00F7253B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1B8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www.acquaplose.com/trova-plose/" TargetMode="External"/><Relationship Id="rId9" Type="http://schemas.openxmlformats.org/officeDocument/2006/relationships/hyperlink" Target="mailto:info@acquaplose.it" TargetMode="External"/><Relationship Id="rId10" Type="http://schemas.openxmlformats.org/officeDocument/2006/relationships/hyperlink" Target="http://www.acquaplos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1089</Words>
  <Characters>6208</Characters>
  <Application>Microsoft Macintosh Word</Application>
  <DocSecurity>0</DocSecurity>
  <Lines>51</Lines>
  <Paragraphs>14</Paragraphs>
  <ScaleCrop>false</ScaleCrop>
  <Company>The Hook Com S.r.l.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8</cp:revision>
  <dcterms:created xsi:type="dcterms:W3CDTF">2017-01-10T08:53:00Z</dcterms:created>
  <dcterms:modified xsi:type="dcterms:W3CDTF">2017-01-12T10:22:00Z</dcterms:modified>
</cp:coreProperties>
</file>