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7FAAC0FC" w:rsidR="00095FAE" w:rsidRPr="00CA395E" w:rsidRDefault="00975197" w:rsidP="00095FAE">
      <w:pPr>
        <w:keepNext/>
        <w:spacing w:line="360" w:lineRule="auto"/>
        <w:outlineLvl w:val="0"/>
        <w:rPr>
          <w:rFonts w:ascii="Helvetica" w:hAnsi="Helvetica"/>
          <w:b/>
          <w:bCs/>
          <w:kern w:val="32"/>
          <w:sz w:val="28"/>
          <w:szCs w:val="30"/>
        </w:rPr>
      </w:pPr>
      <w:r>
        <w:rPr>
          <w:rFonts w:ascii="Helvetica" w:hAnsi="Helvetica"/>
          <w:b/>
          <w:bCs/>
          <w:kern w:val="32"/>
          <w:sz w:val="28"/>
          <w:szCs w:val="30"/>
        </w:rPr>
        <w:t xml:space="preserve">Vorzüge </w:t>
      </w:r>
      <w:r w:rsidR="001014F4">
        <w:rPr>
          <w:rFonts w:ascii="Helvetica" w:hAnsi="Helvetica"/>
          <w:b/>
          <w:bCs/>
          <w:kern w:val="32"/>
          <w:sz w:val="28"/>
          <w:szCs w:val="30"/>
        </w:rPr>
        <w:t xml:space="preserve">von </w:t>
      </w:r>
      <w:r>
        <w:rPr>
          <w:rFonts w:ascii="Helvetica" w:hAnsi="Helvetica"/>
          <w:b/>
          <w:bCs/>
          <w:kern w:val="32"/>
          <w:sz w:val="28"/>
          <w:szCs w:val="30"/>
        </w:rPr>
        <w:t>natürliche</w:t>
      </w:r>
      <w:r w:rsidR="001014F4">
        <w:rPr>
          <w:rFonts w:ascii="Helvetica" w:hAnsi="Helvetica"/>
          <w:b/>
          <w:bCs/>
          <w:kern w:val="32"/>
          <w:sz w:val="28"/>
          <w:szCs w:val="30"/>
        </w:rPr>
        <w:t>m</w:t>
      </w:r>
      <w:r>
        <w:rPr>
          <w:rFonts w:ascii="Helvetica" w:hAnsi="Helvetica"/>
          <w:b/>
          <w:bCs/>
          <w:kern w:val="32"/>
          <w:sz w:val="28"/>
          <w:szCs w:val="30"/>
        </w:rPr>
        <w:t xml:space="preserve"> Mineralwasser</w:t>
      </w:r>
    </w:p>
    <w:p w14:paraId="34EAE336" w14:textId="092F16C2" w:rsidR="00095FAE" w:rsidRPr="003B6EFA" w:rsidRDefault="000420CC" w:rsidP="00095FAE">
      <w:pPr>
        <w:keepNext/>
        <w:spacing w:line="360" w:lineRule="auto"/>
        <w:outlineLvl w:val="2"/>
        <w:rPr>
          <w:rFonts w:ascii="Helvetica" w:hAnsi="Helvetica"/>
          <w:b/>
          <w:bCs/>
          <w:szCs w:val="24"/>
        </w:rPr>
      </w:pPr>
      <w:r>
        <w:rPr>
          <w:rFonts w:ascii="Helvetica" w:hAnsi="Helvetica"/>
          <w:b/>
          <w:bCs/>
          <w:szCs w:val="24"/>
        </w:rPr>
        <w:t>Natürliche, reine Qualität von der Quelle bis zur Flasche</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2A262E1F" w14:textId="0FB0A7FE" w:rsidR="001100A4"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DE345B">
        <w:rPr>
          <w:rFonts w:ascii="Helvetica" w:hAnsi="Helvetica"/>
          <w:b/>
          <w:bCs/>
          <w:szCs w:val="22"/>
        </w:rPr>
        <w:t>19.</w:t>
      </w:r>
      <w:r w:rsidRPr="000C30B7">
        <w:rPr>
          <w:rFonts w:ascii="Helvetica" w:hAnsi="Helvetica"/>
          <w:b/>
          <w:bCs/>
          <w:szCs w:val="22"/>
        </w:rPr>
        <w:t xml:space="preserve"> </w:t>
      </w:r>
      <w:r w:rsidR="00975197">
        <w:rPr>
          <w:rFonts w:ascii="Helvetica" w:hAnsi="Helvetica"/>
          <w:b/>
          <w:bCs/>
          <w:szCs w:val="22"/>
        </w:rPr>
        <w:t>Juli</w:t>
      </w:r>
      <w:r w:rsidRPr="000C30B7">
        <w:rPr>
          <w:rFonts w:ascii="Helvetica" w:hAnsi="Helvetica"/>
          <w:b/>
          <w:bCs/>
          <w:szCs w:val="22"/>
        </w:rPr>
        <w:t xml:space="preserve"> </w:t>
      </w:r>
      <w:r w:rsidR="009244B6">
        <w:rPr>
          <w:rFonts w:ascii="Helvetica" w:hAnsi="Helvetica"/>
          <w:b/>
          <w:bCs/>
          <w:szCs w:val="22"/>
        </w:rPr>
        <w:t>201</w:t>
      </w:r>
      <w:r w:rsidR="009A18F5">
        <w:rPr>
          <w:rFonts w:ascii="Helvetica" w:hAnsi="Helvetica"/>
          <w:b/>
          <w:bCs/>
          <w:szCs w:val="22"/>
        </w:rPr>
        <w:t>9</w:t>
      </w:r>
      <w:r>
        <w:rPr>
          <w:rFonts w:ascii="Helvetica" w:hAnsi="Helvetica"/>
          <w:b/>
          <w:bCs/>
          <w:szCs w:val="22"/>
        </w:rPr>
        <w:t xml:space="preserve"> – </w:t>
      </w:r>
      <w:r w:rsidR="004A1720">
        <w:rPr>
          <w:rFonts w:ascii="Helvetica" w:hAnsi="Helvetica"/>
          <w:b/>
          <w:bCs/>
          <w:szCs w:val="22"/>
        </w:rPr>
        <w:t>Der Unterschied zwischen Mineralwasser und anderen Wässern</w:t>
      </w:r>
      <w:r w:rsidR="00355443">
        <w:rPr>
          <w:rFonts w:ascii="Helvetica" w:hAnsi="Helvetica"/>
          <w:b/>
          <w:bCs/>
          <w:szCs w:val="22"/>
        </w:rPr>
        <w:t>,</w:t>
      </w:r>
      <w:r w:rsidR="004A1720">
        <w:rPr>
          <w:rFonts w:ascii="Helvetica" w:hAnsi="Helvetica"/>
          <w:b/>
          <w:bCs/>
          <w:szCs w:val="22"/>
        </w:rPr>
        <w:t xml:space="preserve"> wie Leitungswasser oder Tafelwasser, ist </w:t>
      </w:r>
      <w:r w:rsidR="001100A4">
        <w:rPr>
          <w:rFonts w:ascii="Helvetica" w:hAnsi="Helvetica"/>
          <w:b/>
          <w:bCs/>
          <w:szCs w:val="22"/>
        </w:rPr>
        <w:t>nicht unbedingt</w:t>
      </w:r>
      <w:r w:rsidR="00B21B8A">
        <w:rPr>
          <w:rFonts w:ascii="Helvetica" w:hAnsi="Helvetica"/>
          <w:b/>
          <w:bCs/>
          <w:szCs w:val="22"/>
        </w:rPr>
        <w:t xml:space="preserve"> auf den</w:t>
      </w:r>
      <w:r w:rsidR="004A1720">
        <w:rPr>
          <w:rFonts w:ascii="Helvetica" w:hAnsi="Helvetica"/>
          <w:b/>
          <w:bCs/>
          <w:szCs w:val="22"/>
        </w:rPr>
        <w:t xml:space="preserve"> ersten Blick erkennbar. </w:t>
      </w:r>
      <w:r w:rsidR="00B811FD">
        <w:rPr>
          <w:rFonts w:ascii="Helvetica" w:hAnsi="Helvetica"/>
          <w:b/>
          <w:bCs/>
          <w:szCs w:val="22"/>
        </w:rPr>
        <w:t xml:space="preserve">Natürliches Mineralwasser bedarf </w:t>
      </w:r>
      <w:r w:rsidR="004A1720">
        <w:rPr>
          <w:rFonts w:ascii="Helvetica" w:hAnsi="Helvetica"/>
          <w:b/>
          <w:bCs/>
          <w:szCs w:val="22"/>
        </w:rPr>
        <w:t xml:space="preserve">jedoch </w:t>
      </w:r>
      <w:r w:rsidR="00B811FD">
        <w:rPr>
          <w:rFonts w:ascii="Helvetica" w:hAnsi="Helvetica"/>
          <w:b/>
          <w:bCs/>
          <w:szCs w:val="22"/>
        </w:rPr>
        <w:t xml:space="preserve">einer amtlichen Anerkennung und darf nicht mit Zusatzstoffen versetzt und nur bedingt behandelt werden. </w:t>
      </w:r>
      <w:r w:rsidR="004A1720">
        <w:rPr>
          <w:rFonts w:ascii="Helvetica" w:hAnsi="Helvetica"/>
          <w:b/>
          <w:bCs/>
          <w:szCs w:val="22"/>
        </w:rPr>
        <w:t>In der Gastronomie wird d</w:t>
      </w:r>
      <w:r w:rsidR="001100A4">
        <w:rPr>
          <w:rFonts w:ascii="Helvetica" w:hAnsi="Helvetica"/>
          <w:b/>
          <w:bCs/>
          <w:szCs w:val="22"/>
        </w:rPr>
        <w:t>er Qualitäts-</w:t>
      </w:r>
      <w:r w:rsidR="004A1720">
        <w:rPr>
          <w:rFonts w:ascii="Helvetica" w:hAnsi="Helvetica"/>
          <w:b/>
          <w:bCs/>
          <w:szCs w:val="22"/>
        </w:rPr>
        <w:t xml:space="preserve">Unterschied </w:t>
      </w:r>
      <w:r w:rsidR="001100A4">
        <w:rPr>
          <w:rFonts w:ascii="Helvetica" w:hAnsi="Helvetica"/>
          <w:b/>
          <w:bCs/>
          <w:szCs w:val="22"/>
        </w:rPr>
        <w:t xml:space="preserve">zwischen Leitungs- und reinem Mineralwasser </w:t>
      </w:r>
      <w:r w:rsidR="004A1720">
        <w:rPr>
          <w:rFonts w:ascii="Helvetica" w:hAnsi="Helvetica"/>
          <w:b/>
          <w:bCs/>
          <w:szCs w:val="22"/>
        </w:rPr>
        <w:t>deutlich gemacht, indem die Flasche verschlossen zum Gast gebracht wird.</w:t>
      </w:r>
      <w:r w:rsidR="001100A4">
        <w:rPr>
          <w:rFonts w:ascii="Helvetica" w:hAnsi="Helvetica"/>
          <w:b/>
          <w:bCs/>
          <w:szCs w:val="22"/>
        </w:rPr>
        <w:t xml:space="preserve"> Wie für andere hochwertige Lebensmittel existiert auch hier ein Sommelier, der über geschmackliche Unterschiede und Qualitätsmerkmale von natürlichem Mineralwasser aufklären kann. </w:t>
      </w:r>
    </w:p>
    <w:p w14:paraId="18EEFBC0" w14:textId="77777777" w:rsidR="00730B7D" w:rsidRDefault="00730B7D" w:rsidP="00095FAE">
      <w:pPr>
        <w:spacing w:line="360" w:lineRule="auto"/>
        <w:rPr>
          <w:rFonts w:ascii="Helvetica" w:hAnsi="Helvetica"/>
          <w:b/>
          <w:bCs/>
          <w:szCs w:val="22"/>
        </w:rPr>
      </w:pPr>
    </w:p>
    <w:p w14:paraId="4D82091A" w14:textId="2CF552AB" w:rsidR="0092013A" w:rsidRDefault="00AC08DC" w:rsidP="00095FAE">
      <w:pPr>
        <w:spacing w:line="360" w:lineRule="auto"/>
        <w:rPr>
          <w:rFonts w:cs="Arial"/>
          <w:noProof/>
        </w:rPr>
      </w:pPr>
      <w:r>
        <w:rPr>
          <w:rFonts w:cs="Arial"/>
          <w:noProof/>
        </w:rPr>
        <w:t>Wasser ist nicht gleich Wasser, was sich so einfach anhört, ist in der Realität sehr komplex. Mineralwasser, Tafelwasser, Leitungswasser, Grundwasser, oder sogar Heilwässer – die Unterschiede si</w:t>
      </w:r>
      <w:r w:rsidR="00355443">
        <w:rPr>
          <w:rFonts w:cs="Arial"/>
          <w:noProof/>
        </w:rPr>
        <w:t>nd</w:t>
      </w:r>
      <w:r>
        <w:rPr>
          <w:rFonts w:cs="Arial"/>
          <w:noProof/>
        </w:rPr>
        <w:t xml:space="preserve"> für den Verbraucher oft schwierig zu </w:t>
      </w:r>
      <w:bookmarkStart w:id="0" w:name="_GoBack"/>
      <w:bookmarkEnd w:id="0"/>
      <w:r>
        <w:rPr>
          <w:rFonts w:cs="Arial"/>
          <w:noProof/>
        </w:rPr>
        <w:t xml:space="preserve">erkennen. </w:t>
      </w:r>
      <w:r w:rsidR="006D782E">
        <w:rPr>
          <w:rFonts w:cs="Arial"/>
          <w:noProof/>
        </w:rPr>
        <w:t>Mineralwasser ist nach der Mineral- und Tafelwasserverordnung ein Grundwasser mit besonderen Eigenschaften und benö</w:t>
      </w:r>
      <w:r w:rsidR="00BC5A9B">
        <w:rPr>
          <w:rFonts w:cs="Arial"/>
          <w:noProof/>
        </w:rPr>
        <w:t>tigt eine amtliche Anerkennung, welche einer streng</w:t>
      </w:r>
      <w:r w:rsidR="00355443">
        <w:rPr>
          <w:rFonts w:cs="Arial"/>
          <w:noProof/>
        </w:rPr>
        <w:t xml:space="preserve"> </w:t>
      </w:r>
      <w:r w:rsidR="00BC5A9B">
        <w:rPr>
          <w:rFonts w:cs="Arial"/>
          <w:noProof/>
        </w:rPr>
        <w:t>regulierten Vero</w:t>
      </w:r>
      <w:r w:rsidR="00990A2D">
        <w:rPr>
          <w:rFonts w:cs="Arial"/>
          <w:noProof/>
        </w:rPr>
        <w:t>r</w:t>
      </w:r>
      <w:r w:rsidR="00BC5A9B">
        <w:rPr>
          <w:rFonts w:cs="Arial"/>
          <w:noProof/>
        </w:rPr>
        <w:t xml:space="preserve">dnung unterliegt. </w:t>
      </w:r>
    </w:p>
    <w:p w14:paraId="7FC97BB4" w14:textId="77777777" w:rsidR="0092013A" w:rsidRDefault="0092013A" w:rsidP="00095FAE">
      <w:pPr>
        <w:spacing w:line="360" w:lineRule="auto"/>
        <w:rPr>
          <w:rFonts w:cs="Arial"/>
          <w:noProof/>
        </w:rPr>
      </w:pPr>
    </w:p>
    <w:p w14:paraId="46E79DAA" w14:textId="2AC0363E" w:rsidR="00095FAE" w:rsidRDefault="00F03C6E" w:rsidP="00095FAE">
      <w:pPr>
        <w:spacing w:line="360" w:lineRule="auto"/>
        <w:rPr>
          <w:rFonts w:cs="Arial"/>
          <w:noProof/>
        </w:rPr>
      </w:pPr>
      <w:r>
        <w:rPr>
          <w:rFonts w:cs="Arial"/>
          <w:noProof/>
        </w:rPr>
        <w:t xml:space="preserve">Alle anerkannten Mineralwässer </w:t>
      </w:r>
      <w:r w:rsidR="004A1720">
        <w:rPr>
          <w:rFonts w:cs="Arial"/>
          <w:noProof/>
        </w:rPr>
        <w:t>werden</w:t>
      </w:r>
      <w:r w:rsidR="006D782E">
        <w:rPr>
          <w:rFonts w:cs="Arial"/>
          <w:noProof/>
        </w:rPr>
        <w:t xml:space="preserve"> direkt an der Quelle abgefüllt</w:t>
      </w:r>
      <w:r w:rsidR="004A1720">
        <w:rPr>
          <w:rFonts w:cs="Arial"/>
          <w:noProof/>
        </w:rPr>
        <w:t xml:space="preserve">, lange Wege durch marode und alte Leitungen gibt es daher nicht. </w:t>
      </w:r>
      <w:r w:rsidR="0061215F">
        <w:rPr>
          <w:rFonts w:cs="Arial"/>
          <w:noProof/>
        </w:rPr>
        <w:t xml:space="preserve">Mineralwasser dürfen keine Zusatzstoffe hinzugefügt werden und </w:t>
      </w:r>
      <w:r w:rsidR="00355443">
        <w:rPr>
          <w:rFonts w:cs="Arial"/>
          <w:noProof/>
        </w:rPr>
        <w:t>es</w:t>
      </w:r>
      <w:r w:rsidR="0061215F">
        <w:rPr>
          <w:rFonts w:cs="Arial"/>
          <w:noProof/>
        </w:rPr>
        <w:t xml:space="preserve"> d</w:t>
      </w:r>
      <w:r w:rsidR="00355443">
        <w:rPr>
          <w:rFonts w:cs="Arial"/>
          <w:noProof/>
        </w:rPr>
        <w:t>a</w:t>
      </w:r>
      <w:r w:rsidR="0061215F">
        <w:rPr>
          <w:rFonts w:cs="Arial"/>
          <w:noProof/>
        </w:rPr>
        <w:t>rf nur bedingt behandelt werden</w:t>
      </w:r>
      <w:r w:rsidR="000420CC">
        <w:rPr>
          <w:rFonts w:cs="Arial"/>
          <w:noProof/>
        </w:rPr>
        <w:t>, somit bleibt es absolut natürlich</w:t>
      </w:r>
      <w:r w:rsidR="0061215F">
        <w:rPr>
          <w:rFonts w:cs="Arial"/>
          <w:noProof/>
        </w:rPr>
        <w:t xml:space="preserve">. So ist es erlaubt, </w:t>
      </w:r>
      <w:r w:rsidR="005E1823">
        <w:rPr>
          <w:rFonts w:cs="Arial"/>
          <w:noProof/>
        </w:rPr>
        <w:t xml:space="preserve">Mineralwasser von </w:t>
      </w:r>
      <w:r w:rsidR="0061215F">
        <w:rPr>
          <w:rFonts w:cs="Arial"/>
          <w:noProof/>
        </w:rPr>
        <w:t>unbeständige</w:t>
      </w:r>
      <w:r w:rsidR="005E1823">
        <w:rPr>
          <w:rFonts w:cs="Arial"/>
          <w:noProof/>
        </w:rPr>
        <w:t>n</w:t>
      </w:r>
      <w:r w:rsidR="0061215F">
        <w:rPr>
          <w:rFonts w:cs="Arial"/>
          <w:noProof/>
        </w:rPr>
        <w:t xml:space="preserve"> Stoffe</w:t>
      </w:r>
      <w:r w:rsidR="00355443">
        <w:rPr>
          <w:rFonts w:cs="Arial"/>
          <w:noProof/>
        </w:rPr>
        <w:t>n,</w:t>
      </w:r>
      <w:r w:rsidR="0061215F">
        <w:rPr>
          <w:rFonts w:cs="Arial"/>
          <w:noProof/>
        </w:rPr>
        <w:t xml:space="preserve"> wie Eisen- oder Schwefelverbindungen mit physikalischen </w:t>
      </w:r>
      <w:r w:rsidR="00C67701">
        <w:rPr>
          <w:rFonts w:cs="Arial"/>
          <w:noProof/>
        </w:rPr>
        <w:t>Verfahren</w:t>
      </w:r>
      <w:r w:rsidR="005E1823">
        <w:rPr>
          <w:rFonts w:cs="Arial"/>
          <w:noProof/>
        </w:rPr>
        <w:t xml:space="preserve"> oder unerwünschten Substanzen wie Mangan oder Arsen</w:t>
      </w:r>
      <w:r w:rsidR="00355443">
        <w:rPr>
          <w:rFonts w:cs="Arial"/>
          <w:noProof/>
        </w:rPr>
        <w:t>,</w:t>
      </w:r>
      <w:r w:rsidR="005E1823">
        <w:rPr>
          <w:rFonts w:cs="Arial"/>
          <w:noProof/>
        </w:rPr>
        <w:t xml:space="preserve"> mit anerkannten Methoden zu befreien</w:t>
      </w:r>
      <w:r w:rsidR="00C67701">
        <w:rPr>
          <w:rFonts w:cs="Arial"/>
          <w:noProof/>
        </w:rPr>
        <w:t>. Fl</w:t>
      </w:r>
      <w:r w:rsidR="00355443">
        <w:rPr>
          <w:rFonts w:cs="Arial"/>
          <w:noProof/>
        </w:rPr>
        <w:t>uo</w:t>
      </w:r>
      <w:r w:rsidR="00C67701">
        <w:rPr>
          <w:rFonts w:cs="Arial"/>
          <w:noProof/>
        </w:rPr>
        <w:t xml:space="preserve">rid darf </w:t>
      </w:r>
      <w:r w:rsidR="005E1823">
        <w:rPr>
          <w:rFonts w:cs="Arial"/>
          <w:noProof/>
        </w:rPr>
        <w:t xml:space="preserve">ebenfalls </w:t>
      </w:r>
      <w:r w:rsidR="00C67701">
        <w:rPr>
          <w:rFonts w:cs="Arial"/>
          <w:noProof/>
        </w:rPr>
        <w:t>mit aktiviertem Aluminiumoxid entfernt werden.</w:t>
      </w:r>
      <w:r w:rsidR="000420CC" w:rsidRPr="000420CC">
        <w:t xml:space="preserve"> </w:t>
      </w:r>
      <w:r w:rsidR="000420CC" w:rsidRPr="000420CC">
        <w:rPr>
          <w:rFonts w:cs="Arial"/>
          <w:noProof/>
        </w:rPr>
        <w:t xml:space="preserve">Zudem kann natürlichem Mineralwasser über physikalische Verfahren Kohlensäure zugefügt oder </w:t>
      </w:r>
      <w:r w:rsidR="00355443">
        <w:rPr>
          <w:rFonts w:cs="Arial"/>
          <w:noProof/>
        </w:rPr>
        <w:t xml:space="preserve">daraus </w:t>
      </w:r>
      <w:r w:rsidR="000420CC" w:rsidRPr="000420CC">
        <w:rPr>
          <w:rFonts w:cs="Arial"/>
          <w:noProof/>
        </w:rPr>
        <w:t>entfernt werden</w:t>
      </w:r>
      <w:r w:rsidR="00730B7D">
        <w:rPr>
          <w:rFonts w:cs="Arial"/>
          <w:noProof/>
        </w:rPr>
        <w:t xml:space="preserve">, und verleiht </w:t>
      </w:r>
      <w:r w:rsidR="00B21B8A">
        <w:rPr>
          <w:rFonts w:cs="Arial"/>
          <w:noProof/>
        </w:rPr>
        <w:t xml:space="preserve">dem Mineralwasser </w:t>
      </w:r>
      <w:r w:rsidR="000420CC">
        <w:rPr>
          <w:rFonts w:cs="Arial"/>
          <w:noProof/>
        </w:rPr>
        <w:t xml:space="preserve">so </w:t>
      </w:r>
      <w:r w:rsidR="00B21B8A">
        <w:rPr>
          <w:rFonts w:cs="Arial"/>
          <w:noProof/>
        </w:rPr>
        <w:t xml:space="preserve">oft den </w:t>
      </w:r>
      <w:r w:rsidR="00730B7D">
        <w:rPr>
          <w:rFonts w:cs="Arial"/>
          <w:noProof/>
        </w:rPr>
        <w:t>gewissen Sprudel, der vor</w:t>
      </w:r>
      <w:r w:rsidR="00355443">
        <w:rPr>
          <w:rFonts w:cs="Arial"/>
          <w:noProof/>
        </w:rPr>
        <w:t xml:space="preserve"> </w:t>
      </w:r>
      <w:r w:rsidR="00730B7D">
        <w:rPr>
          <w:rFonts w:cs="Arial"/>
          <w:noProof/>
        </w:rPr>
        <w:t xml:space="preserve">allem in Deutschland </w:t>
      </w:r>
      <w:r w:rsidR="00B21B8A">
        <w:rPr>
          <w:rFonts w:cs="Arial"/>
          <w:noProof/>
        </w:rPr>
        <w:t>viele Fans hat.</w:t>
      </w:r>
    </w:p>
    <w:p w14:paraId="5FEFBAE6" w14:textId="77777777" w:rsidR="004A1720" w:rsidRDefault="004A1720" w:rsidP="00095FAE">
      <w:pPr>
        <w:spacing w:line="360" w:lineRule="auto"/>
        <w:rPr>
          <w:rFonts w:cs="Arial"/>
          <w:noProof/>
        </w:rPr>
      </w:pPr>
    </w:p>
    <w:p w14:paraId="3FC4ACD4" w14:textId="3A26DBEF" w:rsidR="00BC5A9B" w:rsidRDefault="004A1720" w:rsidP="00095FAE">
      <w:pPr>
        <w:spacing w:line="360" w:lineRule="auto"/>
        <w:rPr>
          <w:rFonts w:cs="Arial"/>
          <w:noProof/>
        </w:rPr>
      </w:pPr>
      <w:r>
        <w:rPr>
          <w:rFonts w:cs="Arial"/>
          <w:noProof/>
        </w:rPr>
        <w:t>In der Gastronomie wird die Qualität von natürlichem Mineralwasser</w:t>
      </w:r>
      <w:r w:rsidR="00B21B8A">
        <w:rPr>
          <w:rFonts w:cs="Arial"/>
          <w:noProof/>
        </w:rPr>
        <w:t xml:space="preserve"> hochgehalten</w:t>
      </w:r>
      <w:r>
        <w:rPr>
          <w:rFonts w:cs="Arial"/>
          <w:noProof/>
        </w:rPr>
        <w:t xml:space="preserve"> und </w:t>
      </w:r>
      <w:r w:rsidR="000420CC">
        <w:rPr>
          <w:rFonts w:cs="Arial"/>
          <w:noProof/>
        </w:rPr>
        <w:t>deswegen</w:t>
      </w:r>
      <w:r>
        <w:rPr>
          <w:rFonts w:cs="Arial"/>
          <w:noProof/>
        </w:rPr>
        <w:t xml:space="preserve"> wird, um den Gast nicht mit anderen Wässern zu täuschen, die originalverschlossene Flasche erst am Platz geöffnet. </w:t>
      </w:r>
      <w:r w:rsidR="00730B7D">
        <w:rPr>
          <w:rFonts w:cs="Arial"/>
          <w:noProof/>
        </w:rPr>
        <w:t xml:space="preserve">Die geschmackliche Vielfalt ist Genießern nicht fremd, wie einen guten Wein oder ein gutes Stück Käse </w:t>
      </w:r>
      <w:r w:rsidR="001014F4">
        <w:rPr>
          <w:rFonts w:cs="Arial"/>
          <w:noProof/>
        </w:rPr>
        <w:t>wählt man hier auch ein gutes Mineralwasser.</w:t>
      </w:r>
      <w:r w:rsidR="00730B7D">
        <w:rPr>
          <w:rFonts w:cs="Arial"/>
          <w:noProof/>
        </w:rPr>
        <w:t xml:space="preserve"> So </w:t>
      </w:r>
      <w:r w:rsidR="001014F4">
        <w:rPr>
          <w:rFonts w:cs="Arial"/>
          <w:noProof/>
        </w:rPr>
        <w:t xml:space="preserve">liegt es nahe, dass auch spezielle </w:t>
      </w:r>
      <w:r w:rsidR="001014F4">
        <w:rPr>
          <w:rFonts w:cs="Arial"/>
          <w:noProof/>
        </w:rPr>
        <w:lastRenderedPageBreak/>
        <w:t>Wassersommeliers ausgebildet w</w:t>
      </w:r>
      <w:r w:rsidR="00355443">
        <w:rPr>
          <w:rFonts w:cs="Arial"/>
          <w:noProof/>
        </w:rPr>
        <w:t>e</w:t>
      </w:r>
      <w:r w:rsidR="001014F4">
        <w:rPr>
          <w:rFonts w:cs="Arial"/>
          <w:noProof/>
        </w:rPr>
        <w:t>rd</w:t>
      </w:r>
      <w:r w:rsidR="00355443">
        <w:rPr>
          <w:rFonts w:cs="Arial"/>
          <w:noProof/>
        </w:rPr>
        <w:t>en</w:t>
      </w:r>
      <w:r w:rsidR="001014F4">
        <w:rPr>
          <w:rFonts w:cs="Arial"/>
          <w:noProof/>
        </w:rPr>
        <w:t xml:space="preserve">. </w:t>
      </w:r>
      <w:r w:rsidR="00355443">
        <w:rPr>
          <w:rFonts w:cs="Arial"/>
          <w:noProof/>
        </w:rPr>
        <w:t>Ihre</w:t>
      </w:r>
      <w:r w:rsidR="001014F4">
        <w:rPr>
          <w:rFonts w:cs="Arial"/>
          <w:noProof/>
        </w:rPr>
        <w:t xml:space="preserve"> Aufgaben sind</w:t>
      </w:r>
      <w:r w:rsidR="00355443">
        <w:rPr>
          <w:rFonts w:cs="Arial"/>
          <w:noProof/>
        </w:rPr>
        <w:t>,</w:t>
      </w:r>
      <w:r w:rsidR="001014F4">
        <w:rPr>
          <w:rFonts w:cs="Arial"/>
          <w:noProof/>
        </w:rPr>
        <w:t xml:space="preserve"> </w:t>
      </w:r>
      <w:r w:rsidR="001014F4" w:rsidRPr="001014F4">
        <w:rPr>
          <w:rFonts w:cs="Arial"/>
          <w:noProof/>
        </w:rPr>
        <w:t>Qualitätsbewusstsein, Wissen übe</w:t>
      </w:r>
      <w:r w:rsidR="001014F4">
        <w:rPr>
          <w:rFonts w:cs="Arial"/>
          <w:noProof/>
        </w:rPr>
        <w:t xml:space="preserve">r </w:t>
      </w:r>
      <w:r w:rsidR="001014F4" w:rsidRPr="001014F4">
        <w:rPr>
          <w:rFonts w:cs="Arial"/>
          <w:noProof/>
        </w:rPr>
        <w:t xml:space="preserve">Markenvielfalt und Akzeptanz </w:t>
      </w:r>
      <w:r w:rsidR="000420CC">
        <w:rPr>
          <w:rFonts w:cs="Arial"/>
          <w:noProof/>
        </w:rPr>
        <w:t>in Bezug auf die</w:t>
      </w:r>
      <w:r w:rsidR="001014F4" w:rsidRPr="001014F4">
        <w:rPr>
          <w:rFonts w:cs="Arial"/>
          <w:noProof/>
        </w:rPr>
        <w:t xml:space="preserve"> Wertigkeit deutscher und internationaler Brunnenprodukte zu verbreiten und zu vermitteln</w:t>
      </w:r>
      <w:r w:rsidR="001014F4">
        <w:rPr>
          <w:rFonts w:cs="Arial"/>
          <w:noProof/>
        </w:rPr>
        <w:t>.</w:t>
      </w:r>
    </w:p>
    <w:p w14:paraId="327DB1E6" w14:textId="77777777" w:rsidR="001014F4" w:rsidRDefault="001014F4" w:rsidP="00095FAE">
      <w:pPr>
        <w:spacing w:line="360" w:lineRule="auto"/>
        <w:rPr>
          <w:rFonts w:cs="Arial"/>
          <w:noProof/>
        </w:rPr>
      </w:pPr>
    </w:p>
    <w:p w14:paraId="772728B7" w14:textId="25D9956B" w:rsidR="00BC5A9B" w:rsidRDefault="00BC5A9B" w:rsidP="00095FAE">
      <w:pPr>
        <w:spacing w:line="360" w:lineRule="auto"/>
        <w:rPr>
          <w:rFonts w:cs="Arial"/>
          <w:noProof/>
        </w:rPr>
      </w:pPr>
      <w:r>
        <w:rPr>
          <w:rFonts w:cs="Arial"/>
          <w:noProof/>
        </w:rPr>
        <w:t xml:space="preserve">Das natürliche Mineralwasser von Plose entspringt einer Arteserquelle </w:t>
      </w:r>
      <w:r w:rsidR="001014F4">
        <w:rPr>
          <w:rFonts w:cs="Arial"/>
          <w:noProof/>
        </w:rPr>
        <w:t>auf 1.870 Metern Höhe nahe dem</w:t>
      </w:r>
      <w:r>
        <w:rPr>
          <w:rFonts w:cs="Arial"/>
          <w:noProof/>
        </w:rPr>
        <w:t xml:space="preserve"> </w:t>
      </w:r>
      <w:r w:rsidR="001014F4" w:rsidRPr="00B21B8A">
        <w:rPr>
          <w:rFonts w:cs="Arial"/>
          <w:noProof/>
        </w:rPr>
        <w:t>Naturpark Puez-Geisler</w:t>
      </w:r>
      <w:r w:rsidR="00B21B8A">
        <w:rPr>
          <w:rFonts w:cs="Arial"/>
          <w:noProof/>
        </w:rPr>
        <w:t>.</w:t>
      </w:r>
      <w:r>
        <w:rPr>
          <w:rFonts w:cs="Arial"/>
          <w:noProof/>
        </w:rPr>
        <w:t xml:space="preserve"> Von dort wird </w:t>
      </w:r>
      <w:r w:rsidR="000420CC">
        <w:rPr>
          <w:rFonts w:cs="Arial"/>
          <w:noProof/>
        </w:rPr>
        <w:t xml:space="preserve">das Mineralwasser </w:t>
      </w:r>
      <w:r>
        <w:rPr>
          <w:rFonts w:cs="Arial"/>
          <w:noProof/>
        </w:rPr>
        <w:t>nur ins Tal gelenkt, nicht gepumpt oder mechanisch gefördert, wo es</w:t>
      </w:r>
      <w:r w:rsidR="00B21B8A">
        <w:rPr>
          <w:rFonts w:cs="Arial"/>
          <w:noProof/>
        </w:rPr>
        <w:t xml:space="preserve"> –seit 60 Jahren – ausschließlich </w:t>
      </w:r>
      <w:r>
        <w:rPr>
          <w:rFonts w:cs="Arial"/>
          <w:noProof/>
        </w:rPr>
        <w:t xml:space="preserve">in Glasflaschen abgefüllt wird. </w:t>
      </w:r>
      <w:r w:rsidR="00133AB3">
        <w:rPr>
          <w:rFonts w:cs="Arial"/>
          <w:noProof/>
        </w:rPr>
        <w:t xml:space="preserve">Aufgrund der natürlichen Reinheit ist es nicht nötig, unerwünschte Stoffe zu reduzieren oder zu entfernen. </w:t>
      </w:r>
      <w:r>
        <w:rPr>
          <w:rFonts w:cs="Arial"/>
          <w:noProof/>
        </w:rPr>
        <w:t>Das Plose Mineralwasser gibt es in den drei Sorten: Natural, Medium (mit einem mittleren Kohlensäuregehalt) und Frizzante</w:t>
      </w:r>
      <w:r w:rsidR="000420CC">
        <w:rPr>
          <w:rFonts w:cs="Arial"/>
          <w:noProof/>
        </w:rPr>
        <w:t>.</w:t>
      </w:r>
      <w:r>
        <w:rPr>
          <w:rFonts w:cs="Arial"/>
          <w:noProof/>
        </w:rPr>
        <w:t xml:space="preserve"> </w:t>
      </w:r>
    </w:p>
    <w:p w14:paraId="1D34383D" w14:textId="581ABEE3" w:rsidR="006D782E" w:rsidRDefault="00DE345B" w:rsidP="00095FAE">
      <w:pPr>
        <w:spacing w:line="360" w:lineRule="auto"/>
        <w:rPr>
          <w:rFonts w:ascii="Helvetica" w:hAnsi="Helvetica" w:cs="Helvetica"/>
        </w:rPr>
      </w:pPr>
      <w:r>
        <w:rPr>
          <w:noProof/>
        </w:rPr>
        <w:drawing>
          <wp:anchor distT="0" distB="0" distL="114300" distR="114300" simplePos="0" relativeHeight="251660288" behindDoc="1" locked="0" layoutInCell="1" allowOverlap="1" wp14:anchorId="27FBF57C" wp14:editId="25CB3575">
            <wp:simplePos x="0" y="0"/>
            <wp:positionH relativeFrom="column">
              <wp:posOffset>2595245</wp:posOffset>
            </wp:positionH>
            <wp:positionV relativeFrom="paragraph">
              <wp:posOffset>222250</wp:posOffset>
            </wp:positionV>
            <wp:extent cx="1078230" cy="1562100"/>
            <wp:effectExtent l="0" t="0" r="7620" b="0"/>
            <wp:wrapTight wrapText="bothSides">
              <wp:wrapPolygon edited="0">
                <wp:start x="0" y="0"/>
                <wp:lineTo x="0" y="21337"/>
                <wp:lineTo x="21371" y="21337"/>
                <wp:lineTo x="2137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78230" cy="1562100"/>
                    </a:xfrm>
                    <a:prstGeom prst="rect">
                      <a:avLst/>
                    </a:prstGeom>
                  </pic:spPr>
                </pic:pic>
              </a:graphicData>
            </a:graphic>
            <wp14:sizeRelH relativeFrom="page">
              <wp14:pctWidth>0</wp14:pctWidth>
            </wp14:sizeRelH>
            <wp14:sizeRelV relativeFrom="page">
              <wp14:pctHeight>0</wp14:pctHeight>
            </wp14:sizeRelV>
          </wp:anchor>
        </w:drawing>
      </w:r>
    </w:p>
    <w:p w14:paraId="7602ACCE" w14:textId="63A550D4" w:rsidR="00095FAE" w:rsidRDefault="00DE345B" w:rsidP="00095FAE">
      <w:pPr>
        <w:spacing w:line="360" w:lineRule="auto"/>
        <w:rPr>
          <w:rFonts w:ascii="Helvetica" w:hAnsi="Helvetica" w:cs="Helvetica"/>
        </w:rPr>
      </w:pPr>
      <w:r>
        <w:rPr>
          <w:noProof/>
        </w:rPr>
        <w:drawing>
          <wp:inline distT="0" distB="0" distL="0" distR="0" wp14:anchorId="751A450A" wp14:editId="175B93EA">
            <wp:extent cx="2108194" cy="1647825"/>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10112" cy="1649324"/>
                    </a:xfrm>
                    <a:prstGeom prst="rect">
                      <a:avLst/>
                    </a:prstGeom>
                  </pic:spPr>
                </pic:pic>
              </a:graphicData>
            </a:graphic>
          </wp:inline>
        </w:drawing>
      </w:r>
      <w:r w:rsidR="00035D39">
        <w:rPr>
          <w:rFonts w:ascii="Helvetica" w:hAnsi="Helvetica" w:cs="Helvetica"/>
        </w:rPr>
        <w:tab/>
      </w:r>
    </w:p>
    <w:p w14:paraId="2E028F1B" w14:textId="77777777" w:rsidR="00035D39" w:rsidRDefault="00035D39" w:rsidP="00095FAE">
      <w:pPr>
        <w:spacing w:line="360" w:lineRule="auto"/>
        <w:rPr>
          <w:rFonts w:ascii="Helvetica" w:hAnsi="Helvetica" w:cs="Helvetica"/>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70123E0C" w14:textId="7D45561B" w:rsidR="00095FAE" w:rsidRPr="00164410" w:rsidRDefault="00095FAE" w:rsidP="00095FAE">
      <w:pPr>
        <w:spacing w:line="360" w:lineRule="auto"/>
        <w:rPr>
          <w:rFonts w:cs="Arial"/>
        </w:rPr>
      </w:pPr>
      <w:r w:rsidRPr="00944DF7">
        <w:rPr>
          <w:rFonts w:cs="Arial"/>
        </w:rPr>
        <w:t>Bildunterschrift:</w:t>
      </w:r>
      <w:r w:rsidR="00035D39">
        <w:rPr>
          <w:rFonts w:cs="Arial"/>
        </w:rPr>
        <w:t xml:space="preserve"> Für reinen und puren Trinkgenuss: Plose Mineralwasser (Fotos: Plose Quelle AG)</w:t>
      </w:r>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3B6EFA" w:rsidRDefault="00570621" w:rsidP="00570621">
      <w:pPr>
        <w:spacing w:line="360" w:lineRule="auto"/>
        <w:rPr>
          <w:rFonts w:ascii="Helvetica" w:hAnsi="Helvetica"/>
          <w:szCs w:val="22"/>
          <w:lang w:eastAsia="en-US"/>
        </w:rPr>
      </w:pPr>
      <w:r w:rsidRPr="003B6EFA">
        <w:rPr>
          <w:rFonts w:ascii="Helvetica" w:hAnsi="Helvetica"/>
          <w:b/>
          <w:szCs w:val="22"/>
        </w:rPr>
        <w:t xml:space="preserve">Plose Quelle AG </w:t>
      </w:r>
    </w:p>
    <w:p w14:paraId="61F8A38B" w14:textId="77777777" w:rsidR="00570621" w:rsidRPr="002A3A25" w:rsidRDefault="00570621" w:rsidP="00570621">
      <w:pPr>
        <w:spacing w:line="360" w:lineRule="auto"/>
        <w:rPr>
          <w:rFonts w:ascii="Helvetica" w:hAnsi="Helvetica"/>
          <w:szCs w:val="22"/>
        </w:rPr>
      </w:pPr>
      <w:r w:rsidRPr="002A3A25">
        <w:rPr>
          <w:rFonts w:ascii="Helvetica" w:hAnsi="Helvetica"/>
          <w:szCs w:val="22"/>
        </w:rPr>
        <w:t xml:space="preserve">Das Familienunternehmen aus Brixen vertreibt seit 60 Jahren erfolgreich natürliches Mineralwasser aus dem alpinen Hochgebirge Südtirols. Die Geschichte der Plose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Plose-Quellen oberhalb von Brixen untersucht und als hervorragend eingestuft worden war. Überzeugt von den Eigenschaften, füllte Fellin 1957 erstmals das Wasser in Flaschen ab. Die Plose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Plose garantiert. Plose-Produkte sind in Italien, </w:t>
      </w:r>
      <w:r w:rsidRPr="002A3A25">
        <w:rPr>
          <w:rFonts w:ascii="Helvetica" w:hAnsi="Helvetica"/>
          <w:szCs w:val="22"/>
        </w:rPr>
        <w:lastRenderedPageBreak/>
        <w:t xml:space="preserve">Deutschland und vielen anderen europäischen Ländern erhältlich. </w:t>
      </w:r>
    </w:p>
    <w:p w14:paraId="1AA6F11A" w14:textId="77777777" w:rsidR="00570621" w:rsidRPr="003B6EFA" w:rsidRDefault="00570621" w:rsidP="00570621">
      <w:pPr>
        <w:spacing w:line="360" w:lineRule="auto"/>
        <w:rPr>
          <w:rFonts w:ascii="Helvetica" w:hAnsi="Helvetica"/>
          <w:szCs w:val="22"/>
        </w:rPr>
      </w:pPr>
    </w:p>
    <w:p w14:paraId="117C319D" w14:textId="77777777" w:rsidR="00570621" w:rsidRPr="003B6EFA" w:rsidRDefault="00570621" w:rsidP="00570621">
      <w:pPr>
        <w:spacing w:line="360" w:lineRule="auto"/>
        <w:rPr>
          <w:rFonts w:ascii="Helvetica" w:hAnsi="Helvetica"/>
          <w:b/>
          <w:szCs w:val="22"/>
          <w:lang w:eastAsia="en-US"/>
        </w:rPr>
      </w:pPr>
      <w:r w:rsidRPr="003B6EFA">
        <w:rPr>
          <w:rFonts w:ascii="Helvetica" w:hAnsi="Helvetica"/>
          <w:b/>
          <w:szCs w:val="22"/>
          <w:lang w:eastAsia="en-US"/>
        </w:rPr>
        <w:t>Partner des DZVhÄ</w:t>
      </w:r>
    </w:p>
    <w:p w14:paraId="64880C3B" w14:textId="77777777" w:rsidR="00570621" w:rsidRPr="003B6EFA" w:rsidRDefault="00570621" w:rsidP="00570621">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Seit Anfang 2009 kooperiert die Plose Quelle AG mit dem DZVhÄ und pflegt den aktiven Dialog mit deutschen Homöopathen. Gemeinsam mit dem DZVhÄ informiert Plose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3B6EFA" w:rsidRDefault="00570621" w:rsidP="00570621">
      <w:pPr>
        <w:spacing w:line="360" w:lineRule="auto"/>
        <w:rPr>
          <w:rFonts w:ascii="Helvetica" w:hAnsi="Helvetica"/>
          <w:szCs w:val="22"/>
          <w:lang w:eastAsia="en-US"/>
        </w:rPr>
      </w:pPr>
    </w:p>
    <w:p w14:paraId="7F3F38D6" w14:textId="77777777" w:rsidR="00570621" w:rsidRPr="00F53F55" w:rsidRDefault="00570621" w:rsidP="00570621">
      <w:pPr>
        <w:spacing w:line="360" w:lineRule="auto"/>
        <w:rPr>
          <w:rFonts w:ascii="Helvetica" w:hAnsi="Helvetica"/>
          <w:b/>
          <w:sz w:val="18"/>
          <w:szCs w:val="22"/>
          <w:lang w:eastAsia="en-US"/>
        </w:rPr>
      </w:pPr>
      <w:r>
        <w:rPr>
          <w:rFonts w:ascii="Helvetica" w:hAnsi="Helvetica"/>
          <w:b/>
          <w:sz w:val="18"/>
          <w:szCs w:val="22"/>
          <w:lang w:eastAsia="en-US"/>
        </w:rPr>
        <w:t>Weiterführende</w:t>
      </w:r>
      <w:r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Pr="00F53F55">
        <w:rPr>
          <w:rFonts w:ascii="Helvetica" w:hAnsi="Helvetica"/>
          <w:b/>
          <w:sz w:val="18"/>
          <w:szCs w:val="22"/>
          <w:lang w:eastAsia="en-US"/>
        </w:rPr>
        <w:t>unter www.</w:t>
      </w:r>
      <w:r>
        <w:rPr>
          <w:rFonts w:ascii="Helvetica" w:hAnsi="Helvetica"/>
          <w:b/>
          <w:sz w:val="18"/>
          <w:szCs w:val="22"/>
          <w:lang w:eastAsia="en-US"/>
        </w:rPr>
        <w:t>acquaplose.com/de.</w:t>
      </w:r>
    </w:p>
    <w:p w14:paraId="377475EF" w14:textId="77777777" w:rsidR="00570621" w:rsidRPr="00F53F55" w:rsidRDefault="00570621" w:rsidP="00570621">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09DD25F9" w14:textId="77777777" w:rsidR="00570621" w:rsidRDefault="00570621" w:rsidP="00570621">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04067443" w14:textId="346EF562" w:rsidR="00570621" w:rsidRDefault="00570621" w:rsidP="00570621">
      <w:pPr>
        <w:spacing w:line="360" w:lineRule="auto"/>
        <w:rPr>
          <w:rFonts w:ascii="Helvetica" w:hAnsi="Helvetica"/>
          <w:sz w:val="18"/>
          <w:szCs w:val="22"/>
        </w:rPr>
      </w:pPr>
      <w:r>
        <w:rPr>
          <w:rFonts w:ascii="Helvetica" w:hAnsi="Helvetica"/>
          <w:sz w:val="18"/>
          <w:szCs w:val="22"/>
          <w:lang w:val="sv-SE"/>
        </w:rPr>
        <w:t xml:space="preserve">kommunikation.pur, </w:t>
      </w:r>
      <w:r w:rsidR="006B0F3D">
        <w:rPr>
          <w:rFonts w:ascii="Helvetica" w:hAnsi="Helvetica"/>
          <w:sz w:val="18"/>
          <w:szCs w:val="22"/>
          <w:lang w:val="sv-SE"/>
        </w:rPr>
        <w:t>Candy Sierks</w:t>
      </w:r>
      <w:r>
        <w:rPr>
          <w:rFonts w:ascii="Helvetica" w:hAnsi="Helvetica"/>
          <w:sz w:val="18"/>
          <w:szCs w:val="22"/>
          <w:lang w:val="sv-SE"/>
        </w:rPr>
        <w:t>, Sendlinger Straße 3</w:t>
      </w:r>
      <w:r w:rsidR="007F35F9">
        <w:rPr>
          <w:rFonts w:ascii="Helvetica" w:hAnsi="Helvetica"/>
          <w:sz w:val="18"/>
          <w:szCs w:val="22"/>
          <w:lang w:val="sv-SE"/>
        </w:rPr>
        <w:t>1</w:t>
      </w:r>
      <w:r>
        <w:rPr>
          <w:rFonts w:ascii="Helvetica" w:hAnsi="Helvetica"/>
          <w:sz w:val="18"/>
          <w:szCs w:val="22"/>
        </w:rPr>
        <w:t xml:space="preserve">, 80331 München, </w:t>
      </w:r>
    </w:p>
    <w:p w14:paraId="06A6E7AA" w14:textId="3E749C6F" w:rsidR="00570621" w:rsidRDefault="006B0F3D" w:rsidP="00570621">
      <w:pPr>
        <w:spacing w:line="360" w:lineRule="auto"/>
        <w:rPr>
          <w:rFonts w:ascii="Helvetica" w:hAnsi="Helvetica"/>
          <w:sz w:val="18"/>
          <w:szCs w:val="22"/>
        </w:rPr>
      </w:pPr>
      <w:r>
        <w:rPr>
          <w:rFonts w:ascii="Helvetica" w:hAnsi="Helvetica"/>
          <w:sz w:val="18"/>
          <w:szCs w:val="22"/>
        </w:rPr>
        <w:t>Telefon: 089.23 23 63 48</w:t>
      </w:r>
      <w:r w:rsidR="00570621">
        <w:rPr>
          <w:rFonts w:ascii="Helvetica" w:hAnsi="Helvetica"/>
          <w:sz w:val="18"/>
          <w:szCs w:val="22"/>
        </w:rPr>
        <w:t xml:space="preserve">, Fax: 089.23 23 63 51, </w:t>
      </w:r>
      <w:r>
        <w:rPr>
          <w:rFonts w:ascii="Helvetica" w:hAnsi="Helvetica"/>
          <w:sz w:val="18"/>
          <w:szCs w:val="22"/>
        </w:rPr>
        <w:t>sierks</w:t>
      </w:r>
      <w:r w:rsidR="00570621">
        <w:rPr>
          <w:rFonts w:ascii="Helvetica" w:hAnsi="Helvetica"/>
          <w:sz w:val="18"/>
          <w:szCs w:val="22"/>
        </w:rPr>
        <w:t>@kommunikationpur.com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2"/>
      <w:footerReference w:type="default" r:id="rId13"/>
      <w:pgSz w:w="11906" w:h="16838"/>
      <w:pgMar w:top="2875" w:right="1418" w:bottom="851" w:left="1418" w:header="703"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87C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87CFE" w16cid:durableId="20D9C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9B617" w14:textId="77777777" w:rsidR="00597592" w:rsidRDefault="00597592">
      <w:r>
        <w:separator/>
      </w:r>
    </w:p>
  </w:endnote>
  <w:endnote w:type="continuationSeparator" w:id="0">
    <w:p w14:paraId="499E7799" w14:textId="77777777" w:rsidR="00597592" w:rsidRDefault="0059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3FE3A" w14:textId="77777777" w:rsidR="00597592" w:rsidRDefault="00597592">
      <w:r>
        <w:separator/>
      </w:r>
    </w:p>
  </w:footnote>
  <w:footnote w:type="continuationSeparator" w:id="0">
    <w:p w14:paraId="0064620C" w14:textId="77777777" w:rsidR="00597592" w:rsidRDefault="00597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722830"/>
    <w:multiLevelType w:val="hybridMultilevel"/>
    <w:tmpl w:val="F92235C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ne Langer">
    <w15:presenceInfo w15:providerId="Windows Live" w15:userId="13bf7240d3d3b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D39"/>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0CC"/>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29A6"/>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63C"/>
    <w:rsid w:val="00083EBF"/>
    <w:rsid w:val="00085461"/>
    <w:rsid w:val="0008671B"/>
    <w:rsid w:val="000869F7"/>
    <w:rsid w:val="00086A76"/>
    <w:rsid w:val="000874F4"/>
    <w:rsid w:val="000878E0"/>
    <w:rsid w:val="0008796A"/>
    <w:rsid w:val="00087C0D"/>
    <w:rsid w:val="00087C41"/>
    <w:rsid w:val="00087D3F"/>
    <w:rsid w:val="000900C1"/>
    <w:rsid w:val="00090447"/>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4F4"/>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0A4"/>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AB3"/>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4D61"/>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443"/>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C7A"/>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720"/>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ECD"/>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DBA"/>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592"/>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823"/>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15F"/>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3EAD"/>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0F3D"/>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8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B7D"/>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35F9"/>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3F2"/>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13A"/>
    <w:rsid w:val="00920389"/>
    <w:rsid w:val="00920552"/>
    <w:rsid w:val="00920618"/>
    <w:rsid w:val="009206EB"/>
    <w:rsid w:val="00920772"/>
    <w:rsid w:val="00921483"/>
    <w:rsid w:val="00921557"/>
    <w:rsid w:val="00921D1A"/>
    <w:rsid w:val="00921D49"/>
    <w:rsid w:val="00923C10"/>
    <w:rsid w:val="00923DC6"/>
    <w:rsid w:val="009244B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568"/>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19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0A2D"/>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8F5"/>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8DC"/>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B8A"/>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1FD"/>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A9B"/>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701"/>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45B"/>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2D22"/>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3C6E"/>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717"/>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1FD4"/>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CCDD-3489-4B58-8A73-E9478AEA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Sandra Ganzenmüller</dc:creator>
  <cp:lastModifiedBy>Vanessa Starck</cp:lastModifiedBy>
  <cp:revision>5</cp:revision>
  <dcterms:created xsi:type="dcterms:W3CDTF">2019-07-17T14:25:00Z</dcterms:created>
  <dcterms:modified xsi:type="dcterms:W3CDTF">2019-07-19T09:53:00Z</dcterms:modified>
</cp:coreProperties>
</file>